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42625" w14:textId="3D17A3B4" w:rsidR="003B5030" w:rsidRPr="008E695B" w:rsidRDefault="000C1941" w:rsidP="0000384D">
      <w:pPr>
        <w:pStyle w:val="Title"/>
        <w:jc w:val="center"/>
        <w:rPr>
          <w:rFonts w:ascii="Arial" w:hAnsi="Arial" w:cs="Arial"/>
          <w:sz w:val="22"/>
          <w:szCs w:val="22"/>
        </w:rPr>
      </w:pPr>
      <w:r w:rsidRPr="008E695B">
        <w:rPr>
          <w:rFonts w:ascii="Arial" w:hAnsi="Arial" w:cs="Arial"/>
          <w:noProof/>
          <w:sz w:val="22"/>
          <w:szCs w:val="22"/>
        </w:rPr>
        <w:drawing>
          <wp:anchor distT="0" distB="0" distL="114300" distR="114300" simplePos="0" relativeHeight="251658241" behindDoc="0" locked="0" layoutInCell="1" allowOverlap="1" wp14:anchorId="52689423" wp14:editId="5159ACDA">
            <wp:simplePos x="0" y="0"/>
            <wp:positionH relativeFrom="margin">
              <wp:align>right</wp:align>
            </wp:positionH>
            <wp:positionV relativeFrom="paragraph">
              <wp:posOffset>-127000</wp:posOffset>
            </wp:positionV>
            <wp:extent cx="680297" cy="637778"/>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80297" cy="63777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E695B">
        <w:rPr>
          <w:rFonts w:ascii="Arial" w:hAnsi="Arial" w:cs="Arial"/>
          <w:noProof/>
          <w:sz w:val="22"/>
          <w:szCs w:val="22"/>
        </w:rPr>
        <w:drawing>
          <wp:anchor distT="0" distB="0" distL="114300" distR="114300" simplePos="0" relativeHeight="251658240" behindDoc="0" locked="0" layoutInCell="1" allowOverlap="1" wp14:anchorId="33F2D6CC" wp14:editId="0B0E9B14">
            <wp:simplePos x="0" y="0"/>
            <wp:positionH relativeFrom="margin">
              <wp:align>left</wp:align>
            </wp:positionH>
            <wp:positionV relativeFrom="paragraph">
              <wp:posOffset>-121285</wp:posOffset>
            </wp:positionV>
            <wp:extent cx="914400" cy="609600"/>
            <wp:effectExtent l="0" t="0" r="0" b="0"/>
            <wp:wrapNone/>
            <wp:docPr id="3" name="Picture 20" descr="C:\Users\joe.mitchell\Google Drive\Multimedia\Red Kite Learning Tru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e.mitchell\Google Drive\Multimedia\Red Kite Learning Tru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655" cy="60977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1610E5" w:rsidRPr="008E695B">
        <w:rPr>
          <w:rFonts w:ascii="Arial" w:hAnsi="Arial" w:cs="Arial"/>
          <w:sz w:val="22"/>
          <w:szCs w:val="22"/>
        </w:rPr>
        <w:t>Whitkirk</w:t>
      </w:r>
      <w:proofErr w:type="spellEnd"/>
      <w:r w:rsidR="001610E5" w:rsidRPr="008E695B">
        <w:rPr>
          <w:rFonts w:ascii="Arial" w:hAnsi="Arial" w:cs="Arial"/>
          <w:sz w:val="22"/>
          <w:szCs w:val="22"/>
        </w:rPr>
        <w:t xml:space="preserve"> Primary School</w:t>
      </w:r>
    </w:p>
    <w:p w14:paraId="672260D7" w14:textId="0C53F9A4" w:rsidR="00AF21A9" w:rsidRPr="00EE77EB" w:rsidRDefault="008069F9" w:rsidP="00AF21A9">
      <w:pPr>
        <w:pStyle w:val="Title"/>
        <w:jc w:val="center"/>
        <w:rPr>
          <w:rFonts w:ascii="Arial" w:hAnsi="Arial" w:cs="Arial"/>
          <w:bCs/>
          <w:sz w:val="40"/>
          <w:szCs w:val="40"/>
        </w:rPr>
      </w:pPr>
      <w:r w:rsidRPr="00EE77EB">
        <w:rPr>
          <w:rFonts w:ascii="Arial" w:hAnsi="Arial" w:cs="Arial"/>
          <w:bCs/>
          <w:sz w:val="40"/>
          <w:szCs w:val="40"/>
        </w:rPr>
        <w:t>A</w:t>
      </w:r>
      <w:r w:rsidR="00482699">
        <w:rPr>
          <w:rFonts w:ascii="Arial" w:hAnsi="Arial" w:cs="Arial"/>
          <w:bCs/>
          <w:sz w:val="40"/>
          <w:szCs w:val="40"/>
        </w:rPr>
        <w:t>nti-Bullying</w:t>
      </w:r>
      <w:r w:rsidRPr="00EE77EB">
        <w:rPr>
          <w:rFonts w:ascii="Arial" w:hAnsi="Arial" w:cs="Arial"/>
          <w:bCs/>
          <w:sz w:val="40"/>
          <w:szCs w:val="40"/>
        </w:rPr>
        <w:t xml:space="preserve"> Policy</w:t>
      </w:r>
      <w:r w:rsidR="00AF21A9" w:rsidRPr="00EE77EB">
        <w:rPr>
          <w:rFonts w:ascii="Arial" w:hAnsi="Arial" w:cs="Arial"/>
          <w:bCs/>
          <w:sz w:val="40"/>
          <w:szCs w:val="40"/>
        </w:rPr>
        <w:t xml:space="preserve"> 2024-2025</w:t>
      </w:r>
    </w:p>
    <w:p w14:paraId="4CA363FB" w14:textId="175410F2" w:rsidR="00243559" w:rsidRDefault="003C4C6C" w:rsidP="00445FB8">
      <w:pPr>
        <w:jc w:val="center"/>
        <w:rPr>
          <w:rFonts w:ascii="Arial" w:hAnsi="Arial" w:cs="Arial"/>
          <w:i/>
        </w:rPr>
      </w:pPr>
      <w:r w:rsidRPr="006A53FD">
        <w:rPr>
          <w:rFonts w:ascii="Arial" w:hAnsi="Arial" w:cs="Arial"/>
          <w:i/>
        </w:rPr>
        <w:t>‘B</w:t>
      </w:r>
      <w:r w:rsidR="0000384D" w:rsidRPr="006A53FD">
        <w:rPr>
          <w:rFonts w:ascii="Arial" w:hAnsi="Arial" w:cs="Arial"/>
          <w:i/>
        </w:rPr>
        <w:t xml:space="preserve">e the best </w:t>
      </w:r>
      <w:r w:rsidR="00B96374" w:rsidRPr="006A53FD">
        <w:rPr>
          <w:rFonts w:ascii="Arial" w:hAnsi="Arial" w:cs="Arial"/>
          <w:i/>
        </w:rPr>
        <w:t xml:space="preserve">that </w:t>
      </w:r>
      <w:r w:rsidR="0000384D" w:rsidRPr="006A53FD">
        <w:rPr>
          <w:rFonts w:ascii="Arial" w:hAnsi="Arial" w:cs="Arial"/>
          <w:i/>
        </w:rPr>
        <w:t>we can be’</w:t>
      </w:r>
    </w:p>
    <w:p w14:paraId="773521B4" w14:textId="77777777" w:rsidR="00B47B6E" w:rsidRDefault="00B47B6E" w:rsidP="00445FB8">
      <w:pPr>
        <w:jc w:val="center"/>
        <w:rPr>
          <w:rFonts w:ascii="Arial" w:hAnsi="Arial" w:cs="Arial"/>
          <w:i/>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8"/>
        <w:gridCol w:w="2057"/>
      </w:tblGrid>
      <w:tr w:rsidR="00B47B6E" w14:paraId="4472D732" w14:textId="77777777" w:rsidTr="004C5E13">
        <w:trPr>
          <w:trHeight w:val="309"/>
        </w:trPr>
        <w:tc>
          <w:tcPr>
            <w:tcW w:w="6238" w:type="dxa"/>
          </w:tcPr>
          <w:p w14:paraId="3DB687F5" w14:textId="77777777" w:rsidR="00B47B6E" w:rsidRDefault="00B47B6E" w:rsidP="004C5E13">
            <w:pPr>
              <w:pStyle w:val="TableParagraph"/>
              <w:spacing w:before="5"/>
              <w:ind w:left="107"/>
              <w:rPr>
                <w:sz w:val="23"/>
              </w:rPr>
            </w:pPr>
            <w:r>
              <w:rPr>
                <w:sz w:val="23"/>
              </w:rPr>
              <w:t>Created/</w:t>
            </w:r>
            <w:r>
              <w:rPr>
                <w:spacing w:val="5"/>
                <w:sz w:val="23"/>
              </w:rPr>
              <w:t xml:space="preserve"> </w:t>
            </w:r>
            <w:r>
              <w:rPr>
                <w:sz w:val="23"/>
              </w:rPr>
              <w:t>revised</w:t>
            </w:r>
            <w:r>
              <w:rPr>
                <w:spacing w:val="7"/>
                <w:sz w:val="23"/>
              </w:rPr>
              <w:t xml:space="preserve"> </w:t>
            </w:r>
            <w:r>
              <w:rPr>
                <w:sz w:val="23"/>
              </w:rPr>
              <w:t>&amp;</w:t>
            </w:r>
            <w:r>
              <w:rPr>
                <w:spacing w:val="9"/>
                <w:sz w:val="23"/>
              </w:rPr>
              <w:t xml:space="preserve"> </w:t>
            </w:r>
            <w:r>
              <w:rPr>
                <w:sz w:val="23"/>
              </w:rPr>
              <w:t>approved</w:t>
            </w:r>
            <w:r>
              <w:rPr>
                <w:spacing w:val="9"/>
                <w:sz w:val="23"/>
              </w:rPr>
              <w:t xml:space="preserve"> </w:t>
            </w:r>
            <w:r>
              <w:rPr>
                <w:sz w:val="23"/>
              </w:rPr>
              <w:t>by</w:t>
            </w:r>
            <w:r>
              <w:rPr>
                <w:spacing w:val="6"/>
                <w:sz w:val="23"/>
              </w:rPr>
              <w:t xml:space="preserve"> </w:t>
            </w:r>
            <w:r>
              <w:rPr>
                <w:sz w:val="23"/>
              </w:rPr>
              <w:t>staff</w:t>
            </w:r>
          </w:p>
        </w:tc>
        <w:tc>
          <w:tcPr>
            <w:tcW w:w="2057" w:type="dxa"/>
          </w:tcPr>
          <w:p w14:paraId="1E8A8DE9" w14:textId="77777777" w:rsidR="00B47B6E" w:rsidRDefault="00B47B6E" w:rsidP="004C5E13">
            <w:pPr>
              <w:pStyle w:val="TableParagraph"/>
              <w:spacing w:before="5"/>
              <w:ind w:left="106"/>
              <w:rPr>
                <w:sz w:val="23"/>
              </w:rPr>
            </w:pPr>
            <w:r>
              <w:rPr>
                <w:sz w:val="23"/>
              </w:rPr>
              <w:t>July</w:t>
            </w:r>
            <w:r>
              <w:rPr>
                <w:spacing w:val="8"/>
                <w:sz w:val="23"/>
              </w:rPr>
              <w:t xml:space="preserve"> </w:t>
            </w:r>
            <w:r>
              <w:rPr>
                <w:sz w:val="23"/>
              </w:rPr>
              <w:t>2024</w:t>
            </w:r>
          </w:p>
        </w:tc>
      </w:tr>
      <w:tr w:rsidR="00B47B6E" w14:paraId="2A54F769" w14:textId="77777777" w:rsidTr="004C5E13">
        <w:trPr>
          <w:trHeight w:val="306"/>
        </w:trPr>
        <w:tc>
          <w:tcPr>
            <w:tcW w:w="6238" w:type="dxa"/>
          </w:tcPr>
          <w:p w14:paraId="04B671CF" w14:textId="77777777" w:rsidR="00B47B6E" w:rsidRDefault="00B47B6E" w:rsidP="004C5E13">
            <w:pPr>
              <w:pStyle w:val="TableParagraph"/>
              <w:spacing w:before="2"/>
              <w:ind w:left="107"/>
              <w:rPr>
                <w:sz w:val="23"/>
              </w:rPr>
            </w:pPr>
            <w:r>
              <w:rPr>
                <w:sz w:val="23"/>
              </w:rPr>
              <w:t>Next</w:t>
            </w:r>
            <w:r>
              <w:rPr>
                <w:spacing w:val="8"/>
                <w:sz w:val="23"/>
              </w:rPr>
              <w:t xml:space="preserve"> </w:t>
            </w:r>
            <w:r>
              <w:rPr>
                <w:sz w:val="23"/>
              </w:rPr>
              <w:t>review</w:t>
            </w:r>
            <w:r>
              <w:rPr>
                <w:spacing w:val="7"/>
                <w:sz w:val="23"/>
              </w:rPr>
              <w:t xml:space="preserve"> </w:t>
            </w:r>
            <w:r>
              <w:rPr>
                <w:sz w:val="23"/>
              </w:rPr>
              <w:t>date</w:t>
            </w:r>
          </w:p>
        </w:tc>
        <w:tc>
          <w:tcPr>
            <w:tcW w:w="2057" w:type="dxa"/>
          </w:tcPr>
          <w:p w14:paraId="6638C11A" w14:textId="77777777" w:rsidR="00B47B6E" w:rsidRDefault="00B47B6E" w:rsidP="004C5E13">
            <w:pPr>
              <w:pStyle w:val="TableParagraph"/>
              <w:spacing w:before="2"/>
              <w:ind w:left="106"/>
              <w:rPr>
                <w:sz w:val="23"/>
              </w:rPr>
            </w:pPr>
            <w:r>
              <w:rPr>
                <w:sz w:val="23"/>
              </w:rPr>
              <w:t>July</w:t>
            </w:r>
            <w:r>
              <w:rPr>
                <w:spacing w:val="8"/>
                <w:sz w:val="23"/>
              </w:rPr>
              <w:t xml:space="preserve"> </w:t>
            </w:r>
            <w:r>
              <w:rPr>
                <w:sz w:val="23"/>
              </w:rPr>
              <w:t>2026</w:t>
            </w:r>
          </w:p>
        </w:tc>
      </w:tr>
    </w:tbl>
    <w:p w14:paraId="567410D4" w14:textId="77777777" w:rsidR="00B47B6E" w:rsidRDefault="00B47B6E" w:rsidP="00445FB8">
      <w:pPr>
        <w:jc w:val="center"/>
        <w:rPr>
          <w:rFonts w:ascii="Arial" w:hAnsi="Arial" w:cs="Arial"/>
          <w:i/>
        </w:rPr>
      </w:pPr>
    </w:p>
    <w:p w14:paraId="3C94C0FD" w14:textId="77777777" w:rsidR="00593FAB" w:rsidRPr="002F2C1E" w:rsidRDefault="00593FAB" w:rsidP="00593FAB">
      <w:pPr>
        <w:pStyle w:val="BodyText"/>
        <w:spacing w:line="283" w:lineRule="auto"/>
        <w:ind w:left="143" w:right="311"/>
        <w:rPr>
          <w:rFonts w:ascii="Arial" w:hAnsi="Arial" w:cs="Arial"/>
          <w:sz w:val="22"/>
          <w:szCs w:val="22"/>
        </w:rPr>
      </w:pPr>
      <w:proofErr w:type="spellStart"/>
      <w:r w:rsidRPr="002F2C1E">
        <w:rPr>
          <w:rFonts w:ascii="Arial" w:hAnsi="Arial" w:cs="Arial"/>
          <w:sz w:val="22"/>
          <w:szCs w:val="22"/>
        </w:rPr>
        <w:t>Whitkirk</w:t>
      </w:r>
      <w:proofErr w:type="spellEnd"/>
      <w:r w:rsidRPr="002F2C1E">
        <w:rPr>
          <w:rFonts w:ascii="Arial" w:hAnsi="Arial" w:cs="Arial"/>
          <w:sz w:val="22"/>
          <w:szCs w:val="22"/>
        </w:rPr>
        <w:t xml:space="preserve"> Primary School aims to be a vibrant learning community where everyone feels safe and happy in a culture of tolerance and respect. Children and staff are supported and challenged to achieve their full potential with positive regard to gender, religion, age, economic background, disability and ethnicity. The needs of the whole child are at the centre of our inclusive environment. Attainment and progress are valued alongside personal and social development. Pupils at </w:t>
      </w:r>
      <w:proofErr w:type="spellStart"/>
      <w:r w:rsidRPr="002F2C1E">
        <w:rPr>
          <w:rFonts w:ascii="Arial" w:hAnsi="Arial" w:cs="Arial"/>
          <w:sz w:val="22"/>
          <w:szCs w:val="22"/>
        </w:rPr>
        <w:t>Whitkirk</w:t>
      </w:r>
      <w:proofErr w:type="spellEnd"/>
      <w:r w:rsidRPr="002F2C1E">
        <w:rPr>
          <w:rFonts w:ascii="Arial" w:hAnsi="Arial" w:cs="Arial"/>
          <w:sz w:val="22"/>
          <w:szCs w:val="22"/>
        </w:rPr>
        <w:t xml:space="preserve"> are confident, independent learners who are not afraid to ask questions of themselves and others. </w:t>
      </w:r>
      <w:proofErr w:type="spellStart"/>
      <w:r w:rsidRPr="002F2C1E">
        <w:rPr>
          <w:rFonts w:ascii="Arial" w:hAnsi="Arial" w:cs="Arial"/>
          <w:sz w:val="22"/>
          <w:szCs w:val="22"/>
        </w:rPr>
        <w:t>Whitkirk</w:t>
      </w:r>
      <w:proofErr w:type="spellEnd"/>
      <w:r w:rsidRPr="002F2C1E">
        <w:rPr>
          <w:rFonts w:ascii="Arial" w:hAnsi="Arial" w:cs="Arial"/>
          <w:sz w:val="22"/>
          <w:szCs w:val="22"/>
        </w:rPr>
        <w:t xml:space="preserve"> Primary School fosters positive attitudes to learning, where children embrace their mistakes as the next steps along their educational journey. We aim to develop resilient, inquisitive learners; children who love learning, who are intrinsically motivated and who leave our school confident in their abilities and eager to continue their education.</w:t>
      </w:r>
    </w:p>
    <w:p w14:paraId="31BC7E6E" w14:textId="77777777" w:rsidR="00593FAB" w:rsidRPr="002F2C1E" w:rsidRDefault="00593FAB" w:rsidP="00593FAB">
      <w:pPr>
        <w:pStyle w:val="BodyText"/>
        <w:spacing w:line="283" w:lineRule="auto"/>
        <w:ind w:right="311"/>
        <w:rPr>
          <w:rFonts w:ascii="Arial" w:hAnsi="Arial" w:cs="Arial"/>
          <w:sz w:val="22"/>
          <w:szCs w:val="22"/>
        </w:rPr>
      </w:pPr>
    </w:p>
    <w:p w14:paraId="274B179B" w14:textId="77777777" w:rsidR="00593FAB" w:rsidRPr="002F2C1E" w:rsidRDefault="00593FAB" w:rsidP="00593FAB">
      <w:pPr>
        <w:pStyle w:val="BodyText"/>
        <w:spacing w:line="283" w:lineRule="auto"/>
        <w:ind w:left="143" w:right="311"/>
        <w:rPr>
          <w:rFonts w:ascii="Arial" w:hAnsi="Arial" w:cs="Arial"/>
          <w:color w:val="0000FF"/>
          <w:sz w:val="22"/>
          <w:szCs w:val="22"/>
          <w:u w:val="single" w:color="0000FF"/>
        </w:rPr>
      </w:pPr>
      <w:r w:rsidRPr="002F2C1E">
        <w:rPr>
          <w:rFonts w:ascii="Arial" w:hAnsi="Arial" w:cs="Arial"/>
          <w:sz w:val="22"/>
          <w:szCs w:val="22"/>
        </w:rPr>
        <w:t>This</w:t>
      </w:r>
      <w:r w:rsidRPr="002F2C1E">
        <w:rPr>
          <w:rFonts w:ascii="Arial" w:hAnsi="Arial" w:cs="Arial"/>
          <w:spacing w:val="7"/>
          <w:sz w:val="22"/>
          <w:szCs w:val="22"/>
        </w:rPr>
        <w:t xml:space="preserve"> </w:t>
      </w:r>
      <w:r w:rsidRPr="002F2C1E">
        <w:rPr>
          <w:rFonts w:ascii="Arial" w:hAnsi="Arial" w:cs="Arial"/>
          <w:sz w:val="22"/>
          <w:szCs w:val="22"/>
        </w:rPr>
        <w:t>policy</w:t>
      </w:r>
      <w:r w:rsidRPr="002F2C1E">
        <w:rPr>
          <w:rFonts w:ascii="Arial" w:hAnsi="Arial" w:cs="Arial"/>
          <w:spacing w:val="7"/>
          <w:sz w:val="22"/>
          <w:szCs w:val="22"/>
        </w:rPr>
        <w:t xml:space="preserve"> </w:t>
      </w:r>
      <w:r w:rsidRPr="002F2C1E">
        <w:rPr>
          <w:rFonts w:ascii="Arial" w:hAnsi="Arial" w:cs="Arial"/>
          <w:sz w:val="22"/>
          <w:szCs w:val="22"/>
        </w:rPr>
        <w:t>is</w:t>
      </w:r>
      <w:r w:rsidRPr="002F2C1E">
        <w:rPr>
          <w:rFonts w:ascii="Arial" w:hAnsi="Arial" w:cs="Arial"/>
          <w:spacing w:val="15"/>
          <w:sz w:val="22"/>
          <w:szCs w:val="22"/>
        </w:rPr>
        <w:t xml:space="preserve"> </w:t>
      </w:r>
      <w:r w:rsidRPr="002F2C1E">
        <w:rPr>
          <w:rFonts w:ascii="Arial" w:hAnsi="Arial" w:cs="Arial"/>
          <w:sz w:val="22"/>
          <w:szCs w:val="22"/>
        </w:rPr>
        <w:t>based</w:t>
      </w:r>
      <w:r w:rsidRPr="002F2C1E">
        <w:rPr>
          <w:rFonts w:ascii="Arial" w:hAnsi="Arial" w:cs="Arial"/>
          <w:spacing w:val="8"/>
          <w:sz w:val="22"/>
          <w:szCs w:val="22"/>
        </w:rPr>
        <w:t xml:space="preserve"> </w:t>
      </w:r>
      <w:r w:rsidRPr="002F2C1E">
        <w:rPr>
          <w:rFonts w:ascii="Arial" w:hAnsi="Arial" w:cs="Arial"/>
          <w:sz w:val="22"/>
          <w:szCs w:val="22"/>
        </w:rPr>
        <w:t>on</w:t>
      </w:r>
      <w:r w:rsidRPr="002F2C1E">
        <w:rPr>
          <w:rFonts w:ascii="Arial" w:hAnsi="Arial" w:cs="Arial"/>
          <w:spacing w:val="6"/>
          <w:sz w:val="22"/>
          <w:szCs w:val="22"/>
        </w:rPr>
        <w:t xml:space="preserve"> </w:t>
      </w:r>
      <w:r w:rsidRPr="002F2C1E">
        <w:rPr>
          <w:rFonts w:ascii="Arial" w:hAnsi="Arial" w:cs="Arial"/>
          <w:sz w:val="22"/>
          <w:szCs w:val="22"/>
        </w:rPr>
        <w:t>DfE</w:t>
      </w:r>
      <w:r w:rsidRPr="002F2C1E">
        <w:rPr>
          <w:rFonts w:ascii="Arial" w:hAnsi="Arial" w:cs="Arial"/>
          <w:spacing w:val="9"/>
          <w:sz w:val="22"/>
          <w:szCs w:val="22"/>
        </w:rPr>
        <w:t xml:space="preserve"> </w:t>
      </w:r>
      <w:r w:rsidRPr="002F2C1E">
        <w:rPr>
          <w:rFonts w:ascii="Arial" w:hAnsi="Arial" w:cs="Arial"/>
          <w:sz w:val="22"/>
          <w:szCs w:val="22"/>
        </w:rPr>
        <w:t>guidance</w:t>
      </w:r>
      <w:r w:rsidRPr="002F2C1E">
        <w:rPr>
          <w:rFonts w:ascii="Arial" w:hAnsi="Arial" w:cs="Arial"/>
          <w:spacing w:val="9"/>
          <w:sz w:val="22"/>
          <w:szCs w:val="22"/>
        </w:rPr>
        <w:t xml:space="preserve"> </w:t>
      </w:r>
      <w:r w:rsidRPr="002F2C1E">
        <w:rPr>
          <w:rFonts w:ascii="Arial" w:hAnsi="Arial" w:cs="Arial"/>
          <w:sz w:val="22"/>
          <w:szCs w:val="22"/>
        </w:rPr>
        <w:t>“Preventing</w:t>
      </w:r>
      <w:r w:rsidRPr="002F2C1E">
        <w:rPr>
          <w:rFonts w:ascii="Arial" w:hAnsi="Arial" w:cs="Arial"/>
          <w:spacing w:val="6"/>
          <w:sz w:val="22"/>
          <w:szCs w:val="22"/>
        </w:rPr>
        <w:t xml:space="preserve"> </w:t>
      </w:r>
      <w:r w:rsidRPr="002F2C1E">
        <w:rPr>
          <w:rFonts w:ascii="Arial" w:hAnsi="Arial" w:cs="Arial"/>
          <w:sz w:val="22"/>
          <w:szCs w:val="22"/>
        </w:rPr>
        <w:t>and</w:t>
      </w:r>
      <w:r w:rsidRPr="002F2C1E">
        <w:rPr>
          <w:rFonts w:ascii="Arial" w:hAnsi="Arial" w:cs="Arial"/>
          <w:spacing w:val="8"/>
          <w:sz w:val="22"/>
          <w:szCs w:val="22"/>
        </w:rPr>
        <w:t xml:space="preserve"> </w:t>
      </w:r>
      <w:r w:rsidRPr="002F2C1E">
        <w:rPr>
          <w:rFonts w:ascii="Arial" w:hAnsi="Arial" w:cs="Arial"/>
          <w:sz w:val="22"/>
          <w:szCs w:val="22"/>
        </w:rPr>
        <w:t>Tackling</w:t>
      </w:r>
      <w:r w:rsidRPr="002F2C1E">
        <w:rPr>
          <w:rFonts w:ascii="Arial" w:hAnsi="Arial" w:cs="Arial"/>
          <w:spacing w:val="9"/>
          <w:sz w:val="22"/>
          <w:szCs w:val="22"/>
        </w:rPr>
        <w:t xml:space="preserve"> </w:t>
      </w:r>
      <w:r w:rsidRPr="002F2C1E">
        <w:rPr>
          <w:rFonts w:ascii="Arial" w:hAnsi="Arial" w:cs="Arial"/>
          <w:sz w:val="22"/>
          <w:szCs w:val="22"/>
        </w:rPr>
        <w:t>Bullying.</w:t>
      </w:r>
      <w:r w:rsidRPr="002F2C1E">
        <w:rPr>
          <w:rFonts w:ascii="Arial" w:hAnsi="Arial" w:cs="Arial"/>
          <w:spacing w:val="8"/>
          <w:sz w:val="22"/>
          <w:szCs w:val="22"/>
        </w:rPr>
        <w:t xml:space="preserve"> </w:t>
      </w:r>
      <w:r w:rsidRPr="002F2C1E">
        <w:rPr>
          <w:rFonts w:ascii="Arial" w:hAnsi="Arial" w:cs="Arial"/>
          <w:sz w:val="22"/>
          <w:szCs w:val="22"/>
        </w:rPr>
        <w:t>Advice</w:t>
      </w:r>
      <w:r w:rsidRPr="002F2C1E">
        <w:rPr>
          <w:rFonts w:ascii="Arial" w:hAnsi="Arial" w:cs="Arial"/>
          <w:spacing w:val="6"/>
          <w:sz w:val="22"/>
          <w:szCs w:val="22"/>
        </w:rPr>
        <w:t xml:space="preserve"> </w:t>
      </w:r>
      <w:r w:rsidRPr="002F2C1E">
        <w:rPr>
          <w:rFonts w:ascii="Arial" w:hAnsi="Arial" w:cs="Arial"/>
          <w:sz w:val="22"/>
          <w:szCs w:val="22"/>
        </w:rPr>
        <w:t>for</w:t>
      </w:r>
      <w:r w:rsidRPr="002F2C1E">
        <w:rPr>
          <w:rFonts w:ascii="Arial" w:hAnsi="Arial" w:cs="Arial"/>
          <w:spacing w:val="8"/>
          <w:sz w:val="22"/>
          <w:szCs w:val="22"/>
        </w:rPr>
        <w:t xml:space="preserve"> </w:t>
      </w:r>
      <w:r w:rsidRPr="002F2C1E">
        <w:rPr>
          <w:rFonts w:ascii="Arial" w:hAnsi="Arial" w:cs="Arial"/>
          <w:sz w:val="22"/>
          <w:szCs w:val="22"/>
        </w:rPr>
        <w:t>headteachers,</w:t>
      </w:r>
      <w:r w:rsidRPr="002F2C1E">
        <w:rPr>
          <w:rFonts w:ascii="Arial" w:hAnsi="Arial" w:cs="Arial"/>
          <w:spacing w:val="6"/>
          <w:sz w:val="22"/>
          <w:szCs w:val="22"/>
        </w:rPr>
        <w:t xml:space="preserve"> </w:t>
      </w:r>
      <w:r w:rsidRPr="002F2C1E">
        <w:rPr>
          <w:rFonts w:ascii="Arial" w:hAnsi="Arial" w:cs="Arial"/>
          <w:sz w:val="22"/>
          <w:szCs w:val="22"/>
        </w:rPr>
        <w:t>staff</w:t>
      </w:r>
      <w:r w:rsidRPr="002F2C1E">
        <w:rPr>
          <w:rFonts w:ascii="Arial" w:hAnsi="Arial" w:cs="Arial"/>
          <w:spacing w:val="7"/>
          <w:sz w:val="22"/>
          <w:szCs w:val="22"/>
        </w:rPr>
        <w:t xml:space="preserve"> </w:t>
      </w:r>
      <w:r w:rsidRPr="002F2C1E">
        <w:rPr>
          <w:rFonts w:ascii="Arial" w:hAnsi="Arial" w:cs="Arial"/>
          <w:sz w:val="22"/>
          <w:szCs w:val="22"/>
        </w:rPr>
        <w:t>and</w:t>
      </w:r>
      <w:r w:rsidRPr="002F2C1E">
        <w:rPr>
          <w:rFonts w:ascii="Arial" w:hAnsi="Arial" w:cs="Arial"/>
          <w:spacing w:val="6"/>
          <w:sz w:val="22"/>
          <w:szCs w:val="22"/>
        </w:rPr>
        <w:t xml:space="preserve"> </w:t>
      </w:r>
      <w:r w:rsidRPr="002F2C1E">
        <w:rPr>
          <w:rFonts w:ascii="Arial" w:hAnsi="Arial" w:cs="Arial"/>
          <w:sz w:val="22"/>
          <w:szCs w:val="22"/>
        </w:rPr>
        <w:t>governing</w:t>
      </w:r>
      <w:r w:rsidRPr="002F2C1E">
        <w:rPr>
          <w:rFonts w:ascii="Arial" w:hAnsi="Arial" w:cs="Arial"/>
          <w:spacing w:val="1"/>
          <w:sz w:val="22"/>
          <w:szCs w:val="22"/>
        </w:rPr>
        <w:t xml:space="preserve"> </w:t>
      </w:r>
      <w:r w:rsidRPr="002F2C1E">
        <w:rPr>
          <w:rFonts w:ascii="Arial" w:hAnsi="Arial" w:cs="Arial"/>
          <w:sz w:val="22"/>
          <w:szCs w:val="22"/>
        </w:rPr>
        <w:t>bodies”, July 2017:</w:t>
      </w:r>
      <w:r w:rsidRPr="002F2C1E">
        <w:rPr>
          <w:rFonts w:ascii="Arial" w:hAnsi="Arial" w:cs="Arial"/>
          <w:spacing w:val="1"/>
          <w:sz w:val="22"/>
          <w:szCs w:val="22"/>
        </w:rPr>
        <w:t xml:space="preserve"> </w:t>
      </w:r>
      <w:r w:rsidRPr="002F2C1E">
        <w:rPr>
          <w:rFonts w:ascii="Arial" w:hAnsi="Arial" w:cs="Arial"/>
          <w:color w:val="0000FF"/>
          <w:sz w:val="22"/>
          <w:szCs w:val="22"/>
          <w:u w:val="single" w:color="0000FF"/>
        </w:rPr>
        <w:t>https://</w:t>
      </w:r>
      <w:hyperlink r:id="rId9">
        <w:r w:rsidRPr="002F2C1E">
          <w:rPr>
            <w:rFonts w:ascii="Arial" w:hAnsi="Arial" w:cs="Arial"/>
            <w:color w:val="0000FF"/>
            <w:sz w:val="22"/>
            <w:szCs w:val="22"/>
            <w:u w:val="single" w:color="0000FF"/>
          </w:rPr>
          <w:t>www.gov.uk/government/uploads/system/uploads/attachment_data/file/444862/Preventing_and_tackling_bullying_</w:t>
        </w:r>
      </w:hyperlink>
      <w:r w:rsidRPr="002F2C1E">
        <w:rPr>
          <w:rFonts w:ascii="Arial" w:hAnsi="Arial" w:cs="Arial"/>
          <w:color w:val="0000FF"/>
          <w:spacing w:val="1"/>
          <w:sz w:val="22"/>
          <w:szCs w:val="22"/>
        </w:rPr>
        <w:t xml:space="preserve"> </w:t>
      </w:r>
      <w:proofErr w:type="spellStart"/>
      <w:r w:rsidRPr="002F2C1E">
        <w:rPr>
          <w:rFonts w:ascii="Arial" w:hAnsi="Arial" w:cs="Arial"/>
          <w:color w:val="0000FF"/>
          <w:sz w:val="22"/>
          <w:szCs w:val="22"/>
          <w:u w:val="single" w:color="0000FF"/>
        </w:rPr>
        <w:t>advice.pdf</w:t>
      </w:r>
      <w:proofErr w:type="spellEnd"/>
    </w:p>
    <w:p w14:paraId="1C3BC8D8" w14:textId="77777777" w:rsidR="00593FAB" w:rsidRDefault="00593FAB" w:rsidP="00593FAB">
      <w:pPr>
        <w:rPr>
          <w:rFonts w:ascii="Arial" w:hAnsi="Arial" w:cs="Arial"/>
          <w:iCs/>
          <w:lang w:val="en-GB"/>
        </w:rPr>
      </w:pPr>
    </w:p>
    <w:p w14:paraId="37971708" w14:textId="77777777" w:rsidR="00ED77CD" w:rsidRPr="00482699" w:rsidRDefault="00ED77CD" w:rsidP="00ED77CD">
      <w:pPr>
        <w:pStyle w:val="Heading2"/>
        <w:numPr>
          <w:ilvl w:val="0"/>
          <w:numId w:val="46"/>
        </w:numPr>
        <w:tabs>
          <w:tab w:val="left" w:pos="845"/>
        </w:tabs>
        <w:spacing w:before="195"/>
        <w:rPr>
          <w:rFonts w:ascii="Arial" w:hAnsi="Arial" w:cs="Arial"/>
          <w:color w:val="auto"/>
          <w:sz w:val="22"/>
          <w:szCs w:val="22"/>
        </w:rPr>
      </w:pPr>
      <w:r w:rsidRPr="00482699">
        <w:rPr>
          <w:rFonts w:ascii="Arial" w:hAnsi="Arial" w:cs="Arial"/>
          <w:color w:val="auto"/>
          <w:sz w:val="22"/>
          <w:szCs w:val="22"/>
          <w:u w:val="thick"/>
        </w:rPr>
        <w:t>Objectives</w:t>
      </w:r>
      <w:r w:rsidRPr="00482699">
        <w:rPr>
          <w:rFonts w:ascii="Arial" w:hAnsi="Arial" w:cs="Arial"/>
          <w:color w:val="auto"/>
          <w:spacing w:val="9"/>
          <w:sz w:val="22"/>
          <w:szCs w:val="22"/>
          <w:u w:val="thick"/>
        </w:rPr>
        <w:t xml:space="preserve"> </w:t>
      </w:r>
      <w:r w:rsidRPr="00482699">
        <w:rPr>
          <w:rFonts w:ascii="Arial" w:hAnsi="Arial" w:cs="Arial"/>
          <w:color w:val="auto"/>
          <w:sz w:val="22"/>
          <w:szCs w:val="22"/>
          <w:u w:val="thick"/>
        </w:rPr>
        <w:t>of</w:t>
      </w:r>
      <w:r w:rsidRPr="00482699">
        <w:rPr>
          <w:rFonts w:ascii="Arial" w:hAnsi="Arial" w:cs="Arial"/>
          <w:color w:val="auto"/>
          <w:spacing w:val="9"/>
          <w:sz w:val="22"/>
          <w:szCs w:val="22"/>
          <w:u w:val="thick"/>
        </w:rPr>
        <w:t xml:space="preserve"> </w:t>
      </w:r>
      <w:r w:rsidRPr="00482699">
        <w:rPr>
          <w:rFonts w:ascii="Arial" w:hAnsi="Arial" w:cs="Arial"/>
          <w:color w:val="auto"/>
          <w:sz w:val="22"/>
          <w:szCs w:val="22"/>
          <w:u w:val="thick"/>
        </w:rPr>
        <w:t>this</w:t>
      </w:r>
      <w:r w:rsidRPr="00482699">
        <w:rPr>
          <w:rFonts w:ascii="Arial" w:hAnsi="Arial" w:cs="Arial"/>
          <w:color w:val="auto"/>
          <w:spacing w:val="9"/>
          <w:sz w:val="22"/>
          <w:szCs w:val="22"/>
          <w:u w:val="thick"/>
        </w:rPr>
        <w:t xml:space="preserve"> </w:t>
      </w:r>
      <w:r w:rsidRPr="00482699">
        <w:rPr>
          <w:rFonts w:ascii="Arial" w:hAnsi="Arial" w:cs="Arial"/>
          <w:color w:val="auto"/>
          <w:sz w:val="22"/>
          <w:szCs w:val="22"/>
          <w:u w:val="thick"/>
        </w:rPr>
        <w:t>policy</w:t>
      </w:r>
    </w:p>
    <w:p w14:paraId="3A5B64C0" w14:textId="77777777" w:rsidR="00ED77CD" w:rsidRPr="002F2C1E" w:rsidRDefault="00ED77CD" w:rsidP="00ED77CD">
      <w:pPr>
        <w:pStyle w:val="BodyText"/>
        <w:rPr>
          <w:rFonts w:ascii="Arial" w:hAnsi="Arial" w:cs="Arial"/>
          <w:b/>
          <w:sz w:val="22"/>
          <w:szCs w:val="22"/>
        </w:rPr>
      </w:pPr>
    </w:p>
    <w:p w14:paraId="5F34E13B" w14:textId="77777777" w:rsidR="00ED77CD" w:rsidRPr="002F2C1E" w:rsidRDefault="00ED77CD" w:rsidP="00ED77CD">
      <w:pPr>
        <w:pStyle w:val="BodyText"/>
        <w:spacing w:before="97"/>
        <w:ind w:left="143"/>
        <w:rPr>
          <w:rFonts w:ascii="Arial" w:hAnsi="Arial" w:cs="Arial"/>
          <w:sz w:val="22"/>
          <w:szCs w:val="22"/>
        </w:rPr>
      </w:pPr>
      <w:r w:rsidRPr="002F2C1E">
        <w:rPr>
          <w:rFonts w:ascii="Arial" w:hAnsi="Arial" w:cs="Arial"/>
          <w:sz w:val="22"/>
          <w:szCs w:val="22"/>
        </w:rPr>
        <w:t>Our three aims are:</w:t>
      </w:r>
    </w:p>
    <w:p w14:paraId="0AB17937" w14:textId="77777777" w:rsidR="00ED77CD" w:rsidRPr="002F2C1E" w:rsidRDefault="00ED77CD" w:rsidP="00ED77CD">
      <w:pPr>
        <w:pStyle w:val="BodyText"/>
        <w:spacing w:before="5"/>
        <w:rPr>
          <w:rFonts w:ascii="Arial" w:hAnsi="Arial" w:cs="Arial"/>
          <w:sz w:val="22"/>
          <w:szCs w:val="22"/>
        </w:rPr>
      </w:pPr>
    </w:p>
    <w:p w14:paraId="5583F238" w14:textId="77777777" w:rsidR="00ED77CD" w:rsidRPr="002F2C1E" w:rsidRDefault="00ED77CD" w:rsidP="00ED77CD">
      <w:pPr>
        <w:pStyle w:val="ListParagraph"/>
        <w:widowControl w:val="0"/>
        <w:numPr>
          <w:ilvl w:val="0"/>
          <w:numId w:val="45"/>
        </w:numPr>
        <w:tabs>
          <w:tab w:val="left" w:pos="843"/>
          <w:tab w:val="left" w:pos="844"/>
        </w:tabs>
        <w:autoSpaceDE w:val="0"/>
        <w:autoSpaceDN w:val="0"/>
        <w:spacing w:after="0" w:line="283" w:lineRule="auto"/>
        <w:ind w:right="1233"/>
        <w:contextualSpacing w:val="0"/>
        <w:rPr>
          <w:rFonts w:ascii="Arial" w:hAnsi="Arial" w:cs="Arial"/>
        </w:rPr>
      </w:pPr>
      <w:r w:rsidRPr="002F2C1E">
        <w:rPr>
          <w:rFonts w:ascii="Arial" w:hAnsi="Arial" w:cs="Arial"/>
        </w:rPr>
        <w:t>Every</w:t>
      </w:r>
      <w:r w:rsidRPr="002F2C1E">
        <w:rPr>
          <w:rFonts w:ascii="Arial" w:hAnsi="Arial" w:cs="Arial"/>
          <w:spacing w:val="12"/>
        </w:rPr>
        <w:t xml:space="preserve"> </w:t>
      </w:r>
      <w:r w:rsidRPr="002F2C1E">
        <w:rPr>
          <w:rFonts w:ascii="Arial" w:hAnsi="Arial" w:cs="Arial"/>
        </w:rPr>
        <w:t>pupil</w:t>
      </w:r>
      <w:r w:rsidRPr="002F2C1E">
        <w:rPr>
          <w:rFonts w:ascii="Arial" w:hAnsi="Arial" w:cs="Arial"/>
          <w:spacing w:val="8"/>
        </w:rPr>
        <w:t xml:space="preserve"> </w:t>
      </w:r>
      <w:r w:rsidRPr="002F2C1E">
        <w:rPr>
          <w:rFonts w:ascii="Arial" w:hAnsi="Arial" w:cs="Arial"/>
        </w:rPr>
        <w:t>should</w:t>
      </w:r>
      <w:r w:rsidRPr="002F2C1E">
        <w:rPr>
          <w:rFonts w:ascii="Arial" w:hAnsi="Arial" w:cs="Arial"/>
          <w:spacing w:val="12"/>
        </w:rPr>
        <w:t xml:space="preserve"> </w:t>
      </w:r>
      <w:r w:rsidRPr="002F2C1E">
        <w:rPr>
          <w:rFonts w:ascii="Arial" w:hAnsi="Arial" w:cs="Arial"/>
        </w:rPr>
        <w:t>have</w:t>
      </w:r>
      <w:r w:rsidRPr="002F2C1E">
        <w:rPr>
          <w:rFonts w:ascii="Arial" w:hAnsi="Arial" w:cs="Arial"/>
          <w:spacing w:val="12"/>
        </w:rPr>
        <w:t xml:space="preserve"> </w:t>
      </w:r>
      <w:r w:rsidRPr="002F2C1E">
        <w:rPr>
          <w:rFonts w:ascii="Arial" w:hAnsi="Arial" w:cs="Arial"/>
        </w:rPr>
        <w:t>opportunities</w:t>
      </w:r>
      <w:r w:rsidRPr="002F2C1E">
        <w:rPr>
          <w:rFonts w:ascii="Arial" w:hAnsi="Arial" w:cs="Arial"/>
          <w:spacing w:val="10"/>
        </w:rPr>
        <w:t xml:space="preserve"> </w:t>
      </w:r>
      <w:r w:rsidRPr="002F2C1E">
        <w:rPr>
          <w:rFonts w:ascii="Arial" w:hAnsi="Arial" w:cs="Arial"/>
        </w:rPr>
        <w:t>to</w:t>
      </w:r>
      <w:r w:rsidRPr="002F2C1E">
        <w:rPr>
          <w:rFonts w:ascii="Arial" w:hAnsi="Arial" w:cs="Arial"/>
          <w:spacing w:val="14"/>
        </w:rPr>
        <w:t xml:space="preserve"> </w:t>
      </w:r>
      <w:r w:rsidRPr="002F2C1E">
        <w:rPr>
          <w:rFonts w:ascii="Arial" w:hAnsi="Arial" w:cs="Arial"/>
        </w:rPr>
        <w:t>achieve</w:t>
      </w:r>
      <w:r w:rsidRPr="002F2C1E">
        <w:rPr>
          <w:rFonts w:ascii="Arial" w:hAnsi="Arial" w:cs="Arial"/>
          <w:spacing w:val="9"/>
        </w:rPr>
        <w:t xml:space="preserve"> </w:t>
      </w:r>
      <w:r w:rsidRPr="002F2C1E">
        <w:rPr>
          <w:rFonts w:ascii="Arial" w:hAnsi="Arial" w:cs="Arial"/>
        </w:rPr>
        <w:t>the</w:t>
      </w:r>
      <w:r w:rsidRPr="002F2C1E">
        <w:rPr>
          <w:rFonts w:ascii="Arial" w:hAnsi="Arial" w:cs="Arial"/>
          <w:spacing w:val="9"/>
        </w:rPr>
        <w:t xml:space="preserve"> </w:t>
      </w:r>
      <w:r w:rsidRPr="002F2C1E">
        <w:rPr>
          <w:rFonts w:ascii="Arial" w:hAnsi="Arial" w:cs="Arial"/>
        </w:rPr>
        <w:t>highest</w:t>
      </w:r>
      <w:r w:rsidRPr="002F2C1E">
        <w:rPr>
          <w:rFonts w:ascii="Arial" w:hAnsi="Arial" w:cs="Arial"/>
          <w:spacing w:val="11"/>
        </w:rPr>
        <w:t xml:space="preserve"> </w:t>
      </w:r>
      <w:r w:rsidRPr="002F2C1E">
        <w:rPr>
          <w:rFonts w:ascii="Arial" w:hAnsi="Arial" w:cs="Arial"/>
        </w:rPr>
        <w:t>possible</w:t>
      </w:r>
      <w:r w:rsidRPr="002F2C1E">
        <w:rPr>
          <w:rFonts w:ascii="Arial" w:hAnsi="Arial" w:cs="Arial"/>
          <w:spacing w:val="9"/>
        </w:rPr>
        <w:t xml:space="preserve"> </w:t>
      </w:r>
      <w:r w:rsidRPr="002F2C1E">
        <w:rPr>
          <w:rFonts w:ascii="Arial" w:hAnsi="Arial" w:cs="Arial"/>
        </w:rPr>
        <w:t>standards,</w:t>
      </w:r>
      <w:r w:rsidRPr="002F2C1E">
        <w:rPr>
          <w:rFonts w:ascii="Arial" w:hAnsi="Arial" w:cs="Arial"/>
          <w:spacing w:val="13"/>
        </w:rPr>
        <w:t xml:space="preserve"> </w:t>
      </w:r>
      <w:r w:rsidRPr="002F2C1E">
        <w:rPr>
          <w:rFonts w:ascii="Arial" w:hAnsi="Arial" w:cs="Arial"/>
        </w:rPr>
        <w:t>and</w:t>
      </w:r>
      <w:r w:rsidRPr="002F2C1E">
        <w:rPr>
          <w:rFonts w:ascii="Arial" w:hAnsi="Arial" w:cs="Arial"/>
          <w:spacing w:val="9"/>
        </w:rPr>
        <w:t xml:space="preserve"> </w:t>
      </w:r>
      <w:r w:rsidRPr="002F2C1E">
        <w:rPr>
          <w:rFonts w:ascii="Arial" w:hAnsi="Arial" w:cs="Arial"/>
        </w:rPr>
        <w:t>the</w:t>
      </w:r>
      <w:r w:rsidRPr="002F2C1E">
        <w:rPr>
          <w:rFonts w:ascii="Arial" w:hAnsi="Arial" w:cs="Arial"/>
          <w:spacing w:val="9"/>
        </w:rPr>
        <w:t xml:space="preserve"> </w:t>
      </w:r>
      <w:r w:rsidRPr="002F2C1E">
        <w:rPr>
          <w:rFonts w:ascii="Arial" w:hAnsi="Arial" w:cs="Arial"/>
        </w:rPr>
        <w:t>best</w:t>
      </w:r>
      <w:r w:rsidRPr="002F2C1E">
        <w:rPr>
          <w:rFonts w:ascii="Arial" w:hAnsi="Arial" w:cs="Arial"/>
          <w:spacing w:val="8"/>
        </w:rPr>
        <w:t xml:space="preserve"> </w:t>
      </w:r>
      <w:r w:rsidRPr="002F2C1E">
        <w:rPr>
          <w:rFonts w:ascii="Arial" w:hAnsi="Arial" w:cs="Arial"/>
        </w:rPr>
        <w:t>possible</w:t>
      </w:r>
      <w:r w:rsidRPr="002F2C1E">
        <w:rPr>
          <w:rFonts w:ascii="Arial" w:hAnsi="Arial" w:cs="Arial"/>
          <w:spacing w:val="1"/>
        </w:rPr>
        <w:t xml:space="preserve"> </w:t>
      </w:r>
      <w:r w:rsidRPr="002F2C1E">
        <w:rPr>
          <w:rFonts w:ascii="Arial" w:hAnsi="Arial" w:cs="Arial"/>
        </w:rPr>
        <w:t>qualifications</w:t>
      </w:r>
      <w:r w:rsidRPr="002F2C1E">
        <w:rPr>
          <w:rFonts w:ascii="Arial" w:hAnsi="Arial" w:cs="Arial"/>
          <w:spacing w:val="1"/>
        </w:rPr>
        <w:t xml:space="preserve"> </w:t>
      </w:r>
      <w:r w:rsidRPr="002F2C1E">
        <w:rPr>
          <w:rFonts w:ascii="Arial" w:hAnsi="Arial" w:cs="Arial"/>
        </w:rPr>
        <w:t>for</w:t>
      </w:r>
      <w:r w:rsidRPr="002F2C1E">
        <w:rPr>
          <w:rFonts w:ascii="Arial" w:hAnsi="Arial" w:cs="Arial"/>
          <w:spacing w:val="3"/>
        </w:rPr>
        <w:t xml:space="preserve"> </w:t>
      </w:r>
      <w:r w:rsidRPr="002F2C1E">
        <w:rPr>
          <w:rFonts w:ascii="Arial" w:hAnsi="Arial" w:cs="Arial"/>
        </w:rPr>
        <w:t>the</w:t>
      </w:r>
      <w:r w:rsidRPr="002F2C1E">
        <w:rPr>
          <w:rFonts w:ascii="Arial" w:hAnsi="Arial" w:cs="Arial"/>
          <w:spacing w:val="3"/>
        </w:rPr>
        <w:t xml:space="preserve"> </w:t>
      </w:r>
      <w:r w:rsidRPr="002F2C1E">
        <w:rPr>
          <w:rFonts w:ascii="Arial" w:hAnsi="Arial" w:cs="Arial"/>
        </w:rPr>
        <w:t>next</w:t>
      </w:r>
      <w:r w:rsidRPr="002F2C1E">
        <w:rPr>
          <w:rFonts w:ascii="Arial" w:hAnsi="Arial" w:cs="Arial"/>
          <w:spacing w:val="2"/>
        </w:rPr>
        <w:t xml:space="preserve"> </w:t>
      </w:r>
      <w:r w:rsidRPr="002F2C1E">
        <w:rPr>
          <w:rFonts w:ascii="Arial" w:hAnsi="Arial" w:cs="Arial"/>
        </w:rPr>
        <w:t>stages</w:t>
      </w:r>
      <w:r w:rsidRPr="002F2C1E">
        <w:rPr>
          <w:rFonts w:ascii="Arial" w:hAnsi="Arial" w:cs="Arial"/>
          <w:spacing w:val="2"/>
        </w:rPr>
        <w:t xml:space="preserve"> </w:t>
      </w:r>
      <w:r w:rsidRPr="002F2C1E">
        <w:rPr>
          <w:rFonts w:ascii="Arial" w:hAnsi="Arial" w:cs="Arial"/>
        </w:rPr>
        <w:t>of</w:t>
      </w:r>
      <w:r w:rsidRPr="002F2C1E">
        <w:rPr>
          <w:rFonts w:ascii="Arial" w:hAnsi="Arial" w:cs="Arial"/>
          <w:spacing w:val="4"/>
        </w:rPr>
        <w:t xml:space="preserve"> </w:t>
      </w:r>
      <w:r w:rsidRPr="002F2C1E">
        <w:rPr>
          <w:rFonts w:ascii="Arial" w:hAnsi="Arial" w:cs="Arial"/>
        </w:rPr>
        <w:t>their</w:t>
      </w:r>
      <w:r w:rsidRPr="002F2C1E">
        <w:rPr>
          <w:rFonts w:ascii="Arial" w:hAnsi="Arial" w:cs="Arial"/>
          <w:spacing w:val="3"/>
        </w:rPr>
        <w:t xml:space="preserve"> </w:t>
      </w:r>
      <w:r w:rsidRPr="002F2C1E">
        <w:rPr>
          <w:rFonts w:ascii="Arial" w:hAnsi="Arial" w:cs="Arial"/>
        </w:rPr>
        <w:t>life</w:t>
      </w:r>
      <w:r w:rsidRPr="002F2C1E">
        <w:rPr>
          <w:rFonts w:ascii="Arial" w:hAnsi="Arial" w:cs="Arial"/>
          <w:spacing w:val="5"/>
        </w:rPr>
        <w:t xml:space="preserve"> </w:t>
      </w:r>
      <w:r w:rsidRPr="002F2C1E">
        <w:rPr>
          <w:rFonts w:ascii="Arial" w:hAnsi="Arial" w:cs="Arial"/>
        </w:rPr>
        <w:t>and</w:t>
      </w:r>
      <w:r w:rsidRPr="002F2C1E">
        <w:rPr>
          <w:rFonts w:ascii="Arial" w:hAnsi="Arial" w:cs="Arial"/>
          <w:spacing w:val="1"/>
        </w:rPr>
        <w:t xml:space="preserve"> </w:t>
      </w:r>
      <w:r w:rsidRPr="002F2C1E">
        <w:rPr>
          <w:rFonts w:ascii="Arial" w:hAnsi="Arial" w:cs="Arial"/>
        </w:rPr>
        <w:t>education.</w:t>
      </w:r>
    </w:p>
    <w:p w14:paraId="41F033DF" w14:textId="77777777" w:rsidR="00ED77CD" w:rsidRPr="002F2C1E" w:rsidRDefault="00ED77CD" w:rsidP="00ED77CD">
      <w:pPr>
        <w:pStyle w:val="ListParagraph"/>
        <w:widowControl w:val="0"/>
        <w:numPr>
          <w:ilvl w:val="0"/>
          <w:numId w:val="45"/>
        </w:numPr>
        <w:tabs>
          <w:tab w:val="left" w:pos="843"/>
          <w:tab w:val="left" w:pos="844"/>
        </w:tabs>
        <w:autoSpaceDE w:val="0"/>
        <w:autoSpaceDN w:val="0"/>
        <w:spacing w:after="0" w:line="283" w:lineRule="auto"/>
        <w:ind w:right="601"/>
        <w:contextualSpacing w:val="0"/>
        <w:rPr>
          <w:rFonts w:ascii="Arial" w:hAnsi="Arial" w:cs="Arial"/>
        </w:rPr>
      </w:pPr>
      <w:r w:rsidRPr="002F2C1E">
        <w:rPr>
          <w:rFonts w:ascii="Arial" w:hAnsi="Arial" w:cs="Arial"/>
        </w:rPr>
        <w:t>Every</w:t>
      </w:r>
      <w:r w:rsidRPr="002F2C1E">
        <w:rPr>
          <w:rFonts w:ascii="Arial" w:hAnsi="Arial" w:cs="Arial"/>
          <w:spacing w:val="10"/>
        </w:rPr>
        <w:t xml:space="preserve"> </w:t>
      </w:r>
      <w:r w:rsidRPr="002F2C1E">
        <w:rPr>
          <w:rFonts w:ascii="Arial" w:hAnsi="Arial" w:cs="Arial"/>
        </w:rPr>
        <w:t>pupil</w:t>
      </w:r>
      <w:r w:rsidRPr="002F2C1E">
        <w:rPr>
          <w:rFonts w:ascii="Arial" w:hAnsi="Arial" w:cs="Arial"/>
          <w:spacing w:val="5"/>
        </w:rPr>
        <w:t xml:space="preserve"> </w:t>
      </w:r>
      <w:r w:rsidRPr="002F2C1E">
        <w:rPr>
          <w:rFonts w:ascii="Arial" w:hAnsi="Arial" w:cs="Arial"/>
        </w:rPr>
        <w:t>should</w:t>
      </w:r>
      <w:r w:rsidRPr="002F2C1E">
        <w:rPr>
          <w:rFonts w:ascii="Arial" w:hAnsi="Arial" w:cs="Arial"/>
          <w:spacing w:val="9"/>
        </w:rPr>
        <w:t xml:space="preserve"> </w:t>
      </w:r>
      <w:r w:rsidRPr="002F2C1E">
        <w:rPr>
          <w:rFonts w:ascii="Arial" w:hAnsi="Arial" w:cs="Arial"/>
        </w:rPr>
        <w:t>be</w:t>
      </w:r>
      <w:r w:rsidRPr="002F2C1E">
        <w:rPr>
          <w:rFonts w:ascii="Arial" w:hAnsi="Arial" w:cs="Arial"/>
          <w:spacing w:val="7"/>
        </w:rPr>
        <w:t xml:space="preserve"> </w:t>
      </w:r>
      <w:r w:rsidRPr="002F2C1E">
        <w:rPr>
          <w:rFonts w:ascii="Arial" w:hAnsi="Arial" w:cs="Arial"/>
        </w:rPr>
        <w:t>helped</w:t>
      </w:r>
      <w:r w:rsidRPr="002F2C1E">
        <w:rPr>
          <w:rFonts w:ascii="Arial" w:hAnsi="Arial" w:cs="Arial"/>
          <w:spacing w:val="8"/>
        </w:rPr>
        <w:t xml:space="preserve"> </w:t>
      </w:r>
      <w:r w:rsidRPr="002F2C1E">
        <w:rPr>
          <w:rFonts w:ascii="Arial" w:hAnsi="Arial" w:cs="Arial"/>
        </w:rPr>
        <w:t>to</w:t>
      </w:r>
      <w:r w:rsidRPr="002F2C1E">
        <w:rPr>
          <w:rFonts w:ascii="Arial" w:hAnsi="Arial" w:cs="Arial"/>
          <w:spacing w:val="12"/>
        </w:rPr>
        <w:t xml:space="preserve"> </w:t>
      </w:r>
      <w:r w:rsidRPr="002F2C1E">
        <w:rPr>
          <w:rFonts w:ascii="Arial" w:hAnsi="Arial" w:cs="Arial"/>
        </w:rPr>
        <w:t>develop</w:t>
      </w:r>
      <w:r w:rsidRPr="002F2C1E">
        <w:rPr>
          <w:rFonts w:ascii="Arial" w:hAnsi="Arial" w:cs="Arial"/>
          <w:spacing w:val="11"/>
        </w:rPr>
        <w:t xml:space="preserve"> </w:t>
      </w:r>
      <w:r w:rsidRPr="002F2C1E">
        <w:rPr>
          <w:rFonts w:ascii="Arial" w:hAnsi="Arial" w:cs="Arial"/>
        </w:rPr>
        <w:t>a</w:t>
      </w:r>
      <w:r w:rsidRPr="002F2C1E">
        <w:rPr>
          <w:rFonts w:ascii="Arial" w:hAnsi="Arial" w:cs="Arial"/>
          <w:spacing w:val="6"/>
        </w:rPr>
        <w:t xml:space="preserve"> </w:t>
      </w:r>
      <w:r w:rsidRPr="002F2C1E">
        <w:rPr>
          <w:rFonts w:ascii="Arial" w:hAnsi="Arial" w:cs="Arial"/>
        </w:rPr>
        <w:t>sense</w:t>
      </w:r>
      <w:r w:rsidRPr="002F2C1E">
        <w:rPr>
          <w:rFonts w:ascii="Arial" w:hAnsi="Arial" w:cs="Arial"/>
          <w:spacing w:val="9"/>
        </w:rPr>
        <w:t xml:space="preserve"> </w:t>
      </w:r>
      <w:r w:rsidRPr="002F2C1E">
        <w:rPr>
          <w:rFonts w:ascii="Arial" w:hAnsi="Arial" w:cs="Arial"/>
        </w:rPr>
        <w:t>of</w:t>
      </w:r>
      <w:r w:rsidRPr="002F2C1E">
        <w:rPr>
          <w:rFonts w:ascii="Arial" w:hAnsi="Arial" w:cs="Arial"/>
          <w:spacing w:val="10"/>
        </w:rPr>
        <w:t xml:space="preserve"> </w:t>
      </w:r>
      <w:r w:rsidRPr="002F2C1E">
        <w:rPr>
          <w:rFonts w:ascii="Arial" w:hAnsi="Arial" w:cs="Arial"/>
        </w:rPr>
        <w:t>personal</w:t>
      </w:r>
      <w:r w:rsidRPr="002F2C1E">
        <w:rPr>
          <w:rFonts w:ascii="Arial" w:hAnsi="Arial" w:cs="Arial"/>
          <w:spacing w:val="10"/>
        </w:rPr>
        <w:t xml:space="preserve"> </w:t>
      </w:r>
      <w:r w:rsidRPr="002F2C1E">
        <w:rPr>
          <w:rFonts w:ascii="Arial" w:hAnsi="Arial" w:cs="Arial"/>
        </w:rPr>
        <w:t>and</w:t>
      </w:r>
      <w:r w:rsidRPr="002F2C1E">
        <w:rPr>
          <w:rFonts w:ascii="Arial" w:hAnsi="Arial" w:cs="Arial"/>
          <w:spacing w:val="7"/>
        </w:rPr>
        <w:t xml:space="preserve"> </w:t>
      </w:r>
      <w:r w:rsidRPr="002F2C1E">
        <w:rPr>
          <w:rFonts w:ascii="Arial" w:hAnsi="Arial" w:cs="Arial"/>
        </w:rPr>
        <w:t>cultural</w:t>
      </w:r>
      <w:r w:rsidRPr="002F2C1E">
        <w:rPr>
          <w:rFonts w:ascii="Arial" w:hAnsi="Arial" w:cs="Arial"/>
          <w:spacing w:val="6"/>
        </w:rPr>
        <w:t xml:space="preserve"> </w:t>
      </w:r>
      <w:r w:rsidRPr="002F2C1E">
        <w:rPr>
          <w:rFonts w:ascii="Arial" w:hAnsi="Arial" w:cs="Arial"/>
        </w:rPr>
        <w:t>identity</w:t>
      </w:r>
      <w:r w:rsidRPr="002F2C1E">
        <w:rPr>
          <w:rFonts w:ascii="Arial" w:hAnsi="Arial" w:cs="Arial"/>
          <w:spacing w:val="10"/>
        </w:rPr>
        <w:t xml:space="preserve"> </w:t>
      </w:r>
      <w:r w:rsidRPr="002F2C1E">
        <w:rPr>
          <w:rFonts w:ascii="Arial" w:hAnsi="Arial" w:cs="Arial"/>
        </w:rPr>
        <w:t>that</w:t>
      </w:r>
      <w:r w:rsidRPr="002F2C1E">
        <w:rPr>
          <w:rFonts w:ascii="Arial" w:hAnsi="Arial" w:cs="Arial"/>
          <w:spacing w:val="7"/>
        </w:rPr>
        <w:t xml:space="preserve"> </w:t>
      </w:r>
      <w:r w:rsidRPr="002F2C1E">
        <w:rPr>
          <w:rFonts w:ascii="Arial" w:hAnsi="Arial" w:cs="Arial"/>
        </w:rPr>
        <w:t>is</w:t>
      </w:r>
      <w:r w:rsidRPr="002F2C1E">
        <w:rPr>
          <w:rFonts w:ascii="Arial" w:hAnsi="Arial" w:cs="Arial"/>
          <w:spacing w:val="8"/>
        </w:rPr>
        <w:t xml:space="preserve"> </w:t>
      </w:r>
      <w:r w:rsidRPr="002F2C1E">
        <w:rPr>
          <w:rFonts w:ascii="Arial" w:hAnsi="Arial" w:cs="Arial"/>
        </w:rPr>
        <w:t>confident</w:t>
      </w:r>
      <w:r w:rsidRPr="002F2C1E">
        <w:rPr>
          <w:rFonts w:ascii="Arial" w:hAnsi="Arial" w:cs="Arial"/>
          <w:spacing w:val="8"/>
        </w:rPr>
        <w:t xml:space="preserve"> </w:t>
      </w:r>
      <w:r w:rsidRPr="002F2C1E">
        <w:rPr>
          <w:rFonts w:ascii="Arial" w:hAnsi="Arial" w:cs="Arial"/>
        </w:rPr>
        <w:t>and</w:t>
      </w:r>
      <w:r w:rsidRPr="002F2C1E">
        <w:rPr>
          <w:rFonts w:ascii="Arial" w:hAnsi="Arial" w:cs="Arial"/>
          <w:spacing w:val="9"/>
        </w:rPr>
        <w:t xml:space="preserve"> </w:t>
      </w:r>
      <w:r w:rsidRPr="002F2C1E">
        <w:rPr>
          <w:rFonts w:ascii="Arial" w:hAnsi="Arial" w:cs="Arial"/>
        </w:rPr>
        <w:t>open</w:t>
      </w:r>
      <w:r w:rsidRPr="002F2C1E">
        <w:rPr>
          <w:rFonts w:ascii="Arial" w:hAnsi="Arial" w:cs="Arial"/>
          <w:spacing w:val="13"/>
        </w:rPr>
        <w:t xml:space="preserve"> </w:t>
      </w:r>
      <w:r w:rsidRPr="002F2C1E">
        <w:rPr>
          <w:rFonts w:ascii="Arial" w:hAnsi="Arial" w:cs="Arial"/>
        </w:rPr>
        <w:t>to</w:t>
      </w:r>
      <w:r w:rsidRPr="002F2C1E">
        <w:rPr>
          <w:rFonts w:ascii="Arial" w:hAnsi="Arial" w:cs="Arial"/>
          <w:spacing w:val="1"/>
        </w:rPr>
        <w:t xml:space="preserve"> </w:t>
      </w:r>
      <w:r w:rsidRPr="002F2C1E">
        <w:rPr>
          <w:rFonts w:ascii="Arial" w:hAnsi="Arial" w:cs="Arial"/>
        </w:rPr>
        <w:t>change, and</w:t>
      </w:r>
      <w:r w:rsidRPr="002F2C1E">
        <w:rPr>
          <w:rFonts w:ascii="Arial" w:hAnsi="Arial" w:cs="Arial"/>
          <w:spacing w:val="1"/>
        </w:rPr>
        <w:t xml:space="preserve"> </w:t>
      </w:r>
      <w:r w:rsidRPr="002F2C1E">
        <w:rPr>
          <w:rFonts w:ascii="Arial" w:hAnsi="Arial" w:cs="Arial"/>
        </w:rPr>
        <w:t>that</w:t>
      </w:r>
      <w:r w:rsidRPr="002F2C1E">
        <w:rPr>
          <w:rFonts w:ascii="Arial" w:hAnsi="Arial" w:cs="Arial"/>
          <w:spacing w:val="4"/>
        </w:rPr>
        <w:t xml:space="preserve"> </w:t>
      </w:r>
      <w:r w:rsidRPr="002F2C1E">
        <w:rPr>
          <w:rFonts w:ascii="Arial" w:hAnsi="Arial" w:cs="Arial"/>
        </w:rPr>
        <w:t>is</w:t>
      </w:r>
      <w:r w:rsidRPr="002F2C1E">
        <w:rPr>
          <w:rFonts w:ascii="Arial" w:hAnsi="Arial" w:cs="Arial"/>
          <w:spacing w:val="2"/>
        </w:rPr>
        <w:t xml:space="preserve"> </w:t>
      </w:r>
      <w:r w:rsidRPr="002F2C1E">
        <w:rPr>
          <w:rFonts w:ascii="Arial" w:hAnsi="Arial" w:cs="Arial"/>
        </w:rPr>
        <w:t>receptive</w:t>
      </w:r>
      <w:r w:rsidRPr="002F2C1E">
        <w:rPr>
          <w:rFonts w:ascii="Arial" w:hAnsi="Arial" w:cs="Arial"/>
          <w:spacing w:val="2"/>
        </w:rPr>
        <w:t xml:space="preserve"> </w:t>
      </w:r>
      <w:r w:rsidRPr="002F2C1E">
        <w:rPr>
          <w:rFonts w:ascii="Arial" w:hAnsi="Arial" w:cs="Arial"/>
        </w:rPr>
        <w:t>and</w:t>
      </w:r>
      <w:r w:rsidRPr="002F2C1E">
        <w:rPr>
          <w:rFonts w:ascii="Arial" w:hAnsi="Arial" w:cs="Arial"/>
          <w:spacing w:val="1"/>
        </w:rPr>
        <w:t xml:space="preserve"> </w:t>
      </w:r>
      <w:r w:rsidRPr="002F2C1E">
        <w:rPr>
          <w:rFonts w:ascii="Arial" w:hAnsi="Arial" w:cs="Arial"/>
        </w:rPr>
        <w:t>respectful towards</w:t>
      </w:r>
      <w:r w:rsidRPr="002F2C1E">
        <w:rPr>
          <w:rFonts w:ascii="Arial" w:hAnsi="Arial" w:cs="Arial"/>
          <w:spacing w:val="4"/>
        </w:rPr>
        <w:t xml:space="preserve"> </w:t>
      </w:r>
      <w:r w:rsidRPr="002F2C1E">
        <w:rPr>
          <w:rFonts w:ascii="Arial" w:hAnsi="Arial" w:cs="Arial"/>
        </w:rPr>
        <w:t>other</w:t>
      </w:r>
      <w:r w:rsidRPr="002F2C1E">
        <w:rPr>
          <w:rFonts w:ascii="Arial" w:hAnsi="Arial" w:cs="Arial"/>
          <w:spacing w:val="4"/>
        </w:rPr>
        <w:t xml:space="preserve"> </w:t>
      </w:r>
      <w:r w:rsidRPr="002F2C1E">
        <w:rPr>
          <w:rFonts w:ascii="Arial" w:hAnsi="Arial" w:cs="Arial"/>
        </w:rPr>
        <w:t>identities.</w:t>
      </w:r>
    </w:p>
    <w:p w14:paraId="3702D092" w14:textId="77777777" w:rsidR="00ED77CD" w:rsidRPr="002F2C1E" w:rsidRDefault="00ED77CD" w:rsidP="00ED77CD">
      <w:pPr>
        <w:pStyle w:val="ListParagraph"/>
        <w:widowControl w:val="0"/>
        <w:numPr>
          <w:ilvl w:val="0"/>
          <w:numId w:val="45"/>
        </w:numPr>
        <w:tabs>
          <w:tab w:val="left" w:pos="843"/>
          <w:tab w:val="left" w:pos="844"/>
        </w:tabs>
        <w:autoSpaceDE w:val="0"/>
        <w:autoSpaceDN w:val="0"/>
        <w:spacing w:after="0" w:line="285" w:lineRule="auto"/>
        <w:ind w:right="834"/>
        <w:contextualSpacing w:val="0"/>
        <w:rPr>
          <w:rFonts w:ascii="Arial" w:hAnsi="Arial" w:cs="Arial"/>
        </w:rPr>
      </w:pPr>
      <w:r w:rsidRPr="002F2C1E">
        <w:rPr>
          <w:rFonts w:ascii="Arial" w:hAnsi="Arial" w:cs="Arial"/>
        </w:rPr>
        <w:t>Every</w:t>
      </w:r>
      <w:r w:rsidRPr="002F2C1E">
        <w:rPr>
          <w:rFonts w:ascii="Arial" w:hAnsi="Arial" w:cs="Arial"/>
          <w:spacing w:val="11"/>
        </w:rPr>
        <w:t xml:space="preserve"> </w:t>
      </w:r>
      <w:r w:rsidRPr="002F2C1E">
        <w:rPr>
          <w:rFonts w:ascii="Arial" w:hAnsi="Arial" w:cs="Arial"/>
        </w:rPr>
        <w:t>pupil</w:t>
      </w:r>
      <w:r w:rsidRPr="002F2C1E">
        <w:rPr>
          <w:rFonts w:ascii="Arial" w:hAnsi="Arial" w:cs="Arial"/>
          <w:spacing w:val="7"/>
        </w:rPr>
        <w:t xml:space="preserve"> </w:t>
      </w:r>
      <w:r w:rsidRPr="002F2C1E">
        <w:rPr>
          <w:rFonts w:ascii="Arial" w:hAnsi="Arial" w:cs="Arial"/>
        </w:rPr>
        <w:t>should</w:t>
      </w:r>
      <w:r w:rsidRPr="002F2C1E">
        <w:rPr>
          <w:rFonts w:ascii="Arial" w:hAnsi="Arial" w:cs="Arial"/>
          <w:spacing w:val="10"/>
        </w:rPr>
        <w:t xml:space="preserve"> </w:t>
      </w:r>
      <w:r w:rsidRPr="002F2C1E">
        <w:rPr>
          <w:rFonts w:ascii="Arial" w:hAnsi="Arial" w:cs="Arial"/>
        </w:rPr>
        <w:t>develop</w:t>
      </w:r>
      <w:r w:rsidRPr="002F2C1E">
        <w:rPr>
          <w:rFonts w:ascii="Arial" w:hAnsi="Arial" w:cs="Arial"/>
          <w:spacing w:val="13"/>
        </w:rPr>
        <w:t xml:space="preserve"> </w:t>
      </w:r>
      <w:r w:rsidRPr="002F2C1E">
        <w:rPr>
          <w:rFonts w:ascii="Arial" w:hAnsi="Arial" w:cs="Arial"/>
        </w:rPr>
        <w:t>the</w:t>
      </w:r>
      <w:r w:rsidRPr="002F2C1E">
        <w:rPr>
          <w:rFonts w:ascii="Arial" w:hAnsi="Arial" w:cs="Arial"/>
          <w:spacing w:val="8"/>
        </w:rPr>
        <w:t xml:space="preserve"> </w:t>
      </w:r>
      <w:r w:rsidRPr="002F2C1E">
        <w:rPr>
          <w:rFonts w:ascii="Arial" w:hAnsi="Arial" w:cs="Arial"/>
        </w:rPr>
        <w:t>knowledge,</w:t>
      </w:r>
      <w:r w:rsidRPr="002F2C1E">
        <w:rPr>
          <w:rFonts w:ascii="Arial" w:hAnsi="Arial" w:cs="Arial"/>
          <w:spacing w:val="9"/>
        </w:rPr>
        <w:t xml:space="preserve"> </w:t>
      </w:r>
      <w:r w:rsidRPr="002F2C1E">
        <w:rPr>
          <w:rFonts w:ascii="Arial" w:hAnsi="Arial" w:cs="Arial"/>
        </w:rPr>
        <w:t>understanding</w:t>
      </w:r>
      <w:r w:rsidRPr="002F2C1E">
        <w:rPr>
          <w:rFonts w:ascii="Arial" w:hAnsi="Arial" w:cs="Arial"/>
          <w:spacing w:val="8"/>
        </w:rPr>
        <w:t xml:space="preserve"> </w:t>
      </w:r>
      <w:r w:rsidRPr="002F2C1E">
        <w:rPr>
          <w:rFonts w:ascii="Arial" w:hAnsi="Arial" w:cs="Arial"/>
        </w:rPr>
        <w:t>and</w:t>
      </w:r>
      <w:r w:rsidRPr="002F2C1E">
        <w:rPr>
          <w:rFonts w:ascii="Arial" w:hAnsi="Arial" w:cs="Arial"/>
          <w:spacing w:val="8"/>
        </w:rPr>
        <w:t xml:space="preserve"> </w:t>
      </w:r>
      <w:r w:rsidRPr="002F2C1E">
        <w:rPr>
          <w:rFonts w:ascii="Arial" w:hAnsi="Arial" w:cs="Arial"/>
        </w:rPr>
        <w:t>skills</w:t>
      </w:r>
      <w:r w:rsidRPr="002F2C1E">
        <w:rPr>
          <w:rFonts w:ascii="Arial" w:hAnsi="Arial" w:cs="Arial"/>
          <w:spacing w:val="9"/>
        </w:rPr>
        <w:t xml:space="preserve"> </w:t>
      </w:r>
      <w:r w:rsidRPr="002F2C1E">
        <w:rPr>
          <w:rFonts w:ascii="Arial" w:hAnsi="Arial" w:cs="Arial"/>
        </w:rPr>
        <w:t>that</w:t>
      </w:r>
      <w:r w:rsidRPr="002F2C1E">
        <w:rPr>
          <w:rFonts w:ascii="Arial" w:hAnsi="Arial" w:cs="Arial"/>
          <w:spacing w:val="9"/>
        </w:rPr>
        <w:t xml:space="preserve"> </w:t>
      </w:r>
      <w:r w:rsidRPr="002F2C1E">
        <w:rPr>
          <w:rFonts w:ascii="Arial" w:hAnsi="Arial" w:cs="Arial"/>
        </w:rPr>
        <w:t>they</w:t>
      </w:r>
      <w:r w:rsidRPr="002F2C1E">
        <w:rPr>
          <w:rFonts w:ascii="Arial" w:hAnsi="Arial" w:cs="Arial"/>
          <w:spacing w:val="10"/>
        </w:rPr>
        <w:t xml:space="preserve"> </w:t>
      </w:r>
      <w:r w:rsidRPr="002F2C1E">
        <w:rPr>
          <w:rFonts w:ascii="Arial" w:hAnsi="Arial" w:cs="Arial"/>
        </w:rPr>
        <w:t>need</w:t>
      </w:r>
      <w:r w:rsidRPr="002F2C1E">
        <w:rPr>
          <w:rFonts w:ascii="Arial" w:hAnsi="Arial" w:cs="Arial"/>
          <w:spacing w:val="10"/>
        </w:rPr>
        <w:t xml:space="preserve"> </w:t>
      </w:r>
      <w:proofErr w:type="gramStart"/>
      <w:r w:rsidRPr="002F2C1E">
        <w:rPr>
          <w:rFonts w:ascii="Arial" w:hAnsi="Arial" w:cs="Arial"/>
        </w:rPr>
        <w:t>in</w:t>
      </w:r>
      <w:r w:rsidRPr="002F2C1E">
        <w:rPr>
          <w:rFonts w:ascii="Arial" w:hAnsi="Arial" w:cs="Arial"/>
          <w:spacing w:val="10"/>
        </w:rPr>
        <w:t xml:space="preserve"> </w:t>
      </w:r>
      <w:r w:rsidRPr="002F2C1E">
        <w:rPr>
          <w:rFonts w:ascii="Arial" w:hAnsi="Arial" w:cs="Arial"/>
        </w:rPr>
        <w:t>order</w:t>
      </w:r>
      <w:r w:rsidRPr="002F2C1E">
        <w:rPr>
          <w:rFonts w:ascii="Arial" w:hAnsi="Arial" w:cs="Arial"/>
          <w:spacing w:val="8"/>
        </w:rPr>
        <w:t xml:space="preserve"> </w:t>
      </w:r>
      <w:r w:rsidRPr="002F2C1E">
        <w:rPr>
          <w:rFonts w:ascii="Arial" w:hAnsi="Arial" w:cs="Arial"/>
        </w:rPr>
        <w:t>to</w:t>
      </w:r>
      <w:proofErr w:type="gramEnd"/>
      <w:r w:rsidRPr="002F2C1E">
        <w:rPr>
          <w:rFonts w:ascii="Arial" w:hAnsi="Arial" w:cs="Arial"/>
          <w:spacing w:val="11"/>
        </w:rPr>
        <w:t xml:space="preserve"> </w:t>
      </w:r>
      <w:r w:rsidRPr="002F2C1E">
        <w:rPr>
          <w:rFonts w:ascii="Arial" w:hAnsi="Arial" w:cs="Arial"/>
        </w:rPr>
        <w:t>participate</w:t>
      </w:r>
      <w:r w:rsidRPr="002F2C1E">
        <w:rPr>
          <w:rFonts w:ascii="Arial" w:hAnsi="Arial" w:cs="Arial"/>
          <w:spacing w:val="10"/>
        </w:rPr>
        <w:t xml:space="preserve"> </w:t>
      </w:r>
      <w:r w:rsidRPr="002F2C1E">
        <w:rPr>
          <w:rFonts w:ascii="Arial" w:hAnsi="Arial" w:cs="Arial"/>
        </w:rPr>
        <w:t>in</w:t>
      </w:r>
      <w:r w:rsidRPr="002F2C1E">
        <w:rPr>
          <w:rFonts w:ascii="Arial" w:hAnsi="Arial" w:cs="Arial"/>
          <w:spacing w:val="1"/>
        </w:rPr>
        <w:t xml:space="preserve"> </w:t>
      </w:r>
      <w:r w:rsidRPr="002F2C1E">
        <w:rPr>
          <w:rFonts w:ascii="Arial" w:hAnsi="Arial" w:cs="Arial"/>
        </w:rPr>
        <w:t>Britain’s</w:t>
      </w:r>
      <w:r w:rsidRPr="002F2C1E">
        <w:rPr>
          <w:rFonts w:ascii="Arial" w:hAnsi="Arial" w:cs="Arial"/>
          <w:spacing w:val="3"/>
        </w:rPr>
        <w:t xml:space="preserve"> </w:t>
      </w:r>
      <w:r w:rsidRPr="002F2C1E">
        <w:rPr>
          <w:rFonts w:ascii="Arial" w:hAnsi="Arial" w:cs="Arial"/>
        </w:rPr>
        <w:t>multi-ethnic</w:t>
      </w:r>
      <w:r w:rsidRPr="002F2C1E">
        <w:rPr>
          <w:rFonts w:ascii="Arial" w:hAnsi="Arial" w:cs="Arial"/>
          <w:spacing w:val="3"/>
        </w:rPr>
        <w:t xml:space="preserve"> </w:t>
      </w:r>
      <w:r w:rsidRPr="002F2C1E">
        <w:rPr>
          <w:rFonts w:ascii="Arial" w:hAnsi="Arial" w:cs="Arial"/>
        </w:rPr>
        <w:t>society,</w:t>
      </w:r>
      <w:r w:rsidRPr="002F2C1E">
        <w:rPr>
          <w:rFonts w:ascii="Arial" w:hAnsi="Arial" w:cs="Arial"/>
          <w:spacing w:val="3"/>
        </w:rPr>
        <w:t xml:space="preserve"> </w:t>
      </w:r>
      <w:r w:rsidRPr="002F2C1E">
        <w:rPr>
          <w:rFonts w:ascii="Arial" w:hAnsi="Arial" w:cs="Arial"/>
        </w:rPr>
        <w:t>and</w:t>
      </w:r>
      <w:r w:rsidRPr="002F2C1E">
        <w:rPr>
          <w:rFonts w:ascii="Arial" w:hAnsi="Arial" w:cs="Arial"/>
          <w:spacing w:val="4"/>
        </w:rPr>
        <w:t xml:space="preserve"> </w:t>
      </w:r>
      <w:r w:rsidRPr="002F2C1E">
        <w:rPr>
          <w:rFonts w:ascii="Arial" w:hAnsi="Arial" w:cs="Arial"/>
        </w:rPr>
        <w:t>in the</w:t>
      </w:r>
      <w:r w:rsidRPr="002F2C1E">
        <w:rPr>
          <w:rFonts w:ascii="Arial" w:hAnsi="Arial" w:cs="Arial"/>
          <w:spacing w:val="2"/>
        </w:rPr>
        <w:t xml:space="preserve"> </w:t>
      </w:r>
      <w:r w:rsidRPr="002F2C1E">
        <w:rPr>
          <w:rFonts w:ascii="Arial" w:hAnsi="Arial" w:cs="Arial"/>
        </w:rPr>
        <w:t>wider</w:t>
      </w:r>
      <w:r w:rsidRPr="002F2C1E">
        <w:rPr>
          <w:rFonts w:ascii="Arial" w:hAnsi="Arial" w:cs="Arial"/>
          <w:spacing w:val="2"/>
        </w:rPr>
        <w:t xml:space="preserve"> </w:t>
      </w:r>
      <w:r w:rsidRPr="002F2C1E">
        <w:rPr>
          <w:rFonts w:ascii="Arial" w:hAnsi="Arial" w:cs="Arial"/>
        </w:rPr>
        <w:t>context</w:t>
      </w:r>
      <w:r w:rsidRPr="002F2C1E">
        <w:rPr>
          <w:rFonts w:ascii="Arial" w:hAnsi="Arial" w:cs="Arial"/>
          <w:spacing w:val="6"/>
        </w:rPr>
        <w:t xml:space="preserve"> </w:t>
      </w:r>
      <w:r w:rsidRPr="002F2C1E">
        <w:rPr>
          <w:rFonts w:ascii="Arial" w:hAnsi="Arial" w:cs="Arial"/>
        </w:rPr>
        <w:t>of an</w:t>
      </w:r>
      <w:r w:rsidRPr="002F2C1E">
        <w:rPr>
          <w:rFonts w:ascii="Arial" w:hAnsi="Arial" w:cs="Arial"/>
          <w:spacing w:val="4"/>
        </w:rPr>
        <w:t xml:space="preserve"> </w:t>
      </w:r>
      <w:r w:rsidRPr="002F2C1E">
        <w:rPr>
          <w:rFonts w:ascii="Arial" w:hAnsi="Arial" w:cs="Arial"/>
        </w:rPr>
        <w:t>interdependent</w:t>
      </w:r>
      <w:r w:rsidRPr="002F2C1E">
        <w:rPr>
          <w:rFonts w:ascii="Arial" w:hAnsi="Arial" w:cs="Arial"/>
          <w:spacing w:val="1"/>
        </w:rPr>
        <w:t xml:space="preserve"> </w:t>
      </w:r>
      <w:r w:rsidRPr="002F2C1E">
        <w:rPr>
          <w:rFonts w:ascii="Arial" w:hAnsi="Arial" w:cs="Arial"/>
        </w:rPr>
        <w:t>world.</w:t>
      </w:r>
    </w:p>
    <w:p w14:paraId="020853B9" w14:textId="77777777" w:rsidR="00ED77CD" w:rsidRPr="002F2C1E" w:rsidRDefault="00ED77CD" w:rsidP="00ED77CD">
      <w:pPr>
        <w:pStyle w:val="BodyText"/>
        <w:spacing w:before="187" w:line="283" w:lineRule="auto"/>
        <w:ind w:left="143" w:right="311"/>
        <w:rPr>
          <w:rFonts w:ascii="Arial" w:hAnsi="Arial" w:cs="Arial"/>
          <w:sz w:val="22"/>
          <w:szCs w:val="22"/>
        </w:rPr>
      </w:pPr>
      <w:r w:rsidRPr="002F2C1E">
        <w:rPr>
          <w:rFonts w:ascii="Arial" w:hAnsi="Arial" w:cs="Arial"/>
          <w:sz w:val="22"/>
          <w:szCs w:val="22"/>
        </w:rPr>
        <w:t>This</w:t>
      </w:r>
      <w:r w:rsidRPr="002F2C1E">
        <w:rPr>
          <w:rFonts w:ascii="Arial" w:hAnsi="Arial" w:cs="Arial"/>
          <w:spacing w:val="8"/>
          <w:sz w:val="22"/>
          <w:szCs w:val="22"/>
        </w:rPr>
        <w:t xml:space="preserve"> </w:t>
      </w:r>
      <w:r w:rsidRPr="002F2C1E">
        <w:rPr>
          <w:rFonts w:ascii="Arial" w:hAnsi="Arial" w:cs="Arial"/>
          <w:sz w:val="22"/>
          <w:szCs w:val="22"/>
        </w:rPr>
        <w:t>policy</w:t>
      </w:r>
      <w:r w:rsidRPr="002F2C1E">
        <w:rPr>
          <w:rFonts w:ascii="Arial" w:hAnsi="Arial" w:cs="Arial"/>
          <w:spacing w:val="9"/>
          <w:sz w:val="22"/>
          <w:szCs w:val="22"/>
        </w:rPr>
        <w:t xml:space="preserve"> </w:t>
      </w:r>
      <w:r w:rsidRPr="002F2C1E">
        <w:rPr>
          <w:rFonts w:ascii="Arial" w:hAnsi="Arial" w:cs="Arial"/>
          <w:sz w:val="22"/>
          <w:szCs w:val="22"/>
        </w:rPr>
        <w:t>outlines</w:t>
      </w:r>
      <w:r w:rsidRPr="002F2C1E">
        <w:rPr>
          <w:rFonts w:ascii="Arial" w:hAnsi="Arial" w:cs="Arial"/>
          <w:spacing w:val="8"/>
          <w:sz w:val="22"/>
          <w:szCs w:val="22"/>
        </w:rPr>
        <w:t xml:space="preserve"> </w:t>
      </w:r>
      <w:r w:rsidRPr="002F2C1E">
        <w:rPr>
          <w:rFonts w:ascii="Arial" w:hAnsi="Arial" w:cs="Arial"/>
          <w:sz w:val="22"/>
          <w:szCs w:val="22"/>
        </w:rPr>
        <w:t>what</w:t>
      </w:r>
      <w:r w:rsidRPr="002F2C1E">
        <w:rPr>
          <w:rFonts w:ascii="Arial" w:hAnsi="Arial" w:cs="Arial"/>
          <w:spacing w:val="11"/>
          <w:sz w:val="22"/>
          <w:szCs w:val="22"/>
        </w:rPr>
        <w:t xml:space="preserve"> </w:t>
      </w:r>
      <w:proofErr w:type="spellStart"/>
      <w:r w:rsidRPr="002F2C1E">
        <w:rPr>
          <w:rFonts w:ascii="Arial" w:hAnsi="Arial" w:cs="Arial"/>
          <w:sz w:val="22"/>
          <w:szCs w:val="22"/>
        </w:rPr>
        <w:t>Whitkirk</w:t>
      </w:r>
      <w:proofErr w:type="spellEnd"/>
      <w:r w:rsidRPr="002F2C1E">
        <w:rPr>
          <w:rFonts w:ascii="Arial" w:hAnsi="Arial" w:cs="Arial"/>
          <w:spacing w:val="11"/>
          <w:sz w:val="22"/>
          <w:szCs w:val="22"/>
        </w:rPr>
        <w:t xml:space="preserve"> </w:t>
      </w:r>
      <w:r w:rsidRPr="002F2C1E">
        <w:rPr>
          <w:rFonts w:ascii="Arial" w:hAnsi="Arial" w:cs="Arial"/>
          <w:sz w:val="22"/>
          <w:szCs w:val="22"/>
        </w:rPr>
        <w:t>Primary</w:t>
      </w:r>
      <w:r w:rsidRPr="002F2C1E">
        <w:rPr>
          <w:rFonts w:ascii="Arial" w:hAnsi="Arial" w:cs="Arial"/>
          <w:spacing w:val="11"/>
          <w:sz w:val="22"/>
          <w:szCs w:val="22"/>
        </w:rPr>
        <w:t xml:space="preserve"> </w:t>
      </w:r>
      <w:r w:rsidRPr="002F2C1E">
        <w:rPr>
          <w:rFonts w:ascii="Arial" w:hAnsi="Arial" w:cs="Arial"/>
          <w:sz w:val="22"/>
          <w:szCs w:val="22"/>
        </w:rPr>
        <w:t>School</w:t>
      </w:r>
      <w:r w:rsidRPr="002F2C1E">
        <w:rPr>
          <w:rFonts w:ascii="Arial" w:hAnsi="Arial" w:cs="Arial"/>
          <w:spacing w:val="6"/>
          <w:sz w:val="22"/>
          <w:szCs w:val="22"/>
        </w:rPr>
        <w:t xml:space="preserve"> </w:t>
      </w:r>
      <w:r w:rsidRPr="002F2C1E">
        <w:rPr>
          <w:rFonts w:ascii="Arial" w:hAnsi="Arial" w:cs="Arial"/>
          <w:sz w:val="22"/>
          <w:szCs w:val="22"/>
        </w:rPr>
        <w:t>will</w:t>
      </w:r>
      <w:r w:rsidRPr="002F2C1E">
        <w:rPr>
          <w:rFonts w:ascii="Arial" w:hAnsi="Arial" w:cs="Arial"/>
          <w:spacing w:val="9"/>
          <w:sz w:val="22"/>
          <w:szCs w:val="22"/>
        </w:rPr>
        <w:t xml:space="preserve"> </w:t>
      </w:r>
      <w:r w:rsidRPr="002F2C1E">
        <w:rPr>
          <w:rFonts w:ascii="Arial" w:hAnsi="Arial" w:cs="Arial"/>
          <w:sz w:val="22"/>
          <w:szCs w:val="22"/>
        </w:rPr>
        <w:t>do</w:t>
      </w:r>
      <w:r w:rsidRPr="002F2C1E">
        <w:rPr>
          <w:rFonts w:ascii="Arial" w:hAnsi="Arial" w:cs="Arial"/>
          <w:spacing w:val="5"/>
          <w:sz w:val="22"/>
          <w:szCs w:val="22"/>
        </w:rPr>
        <w:t xml:space="preserve"> </w:t>
      </w:r>
      <w:r w:rsidRPr="002F2C1E">
        <w:rPr>
          <w:rFonts w:ascii="Arial" w:hAnsi="Arial" w:cs="Arial"/>
          <w:sz w:val="22"/>
          <w:szCs w:val="22"/>
        </w:rPr>
        <w:t>to</w:t>
      </w:r>
      <w:r w:rsidRPr="002F2C1E">
        <w:rPr>
          <w:rFonts w:ascii="Arial" w:hAnsi="Arial" w:cs="Arial"/>
          <w:spacing w:val="12"/>
          <w:sz w:val="22"/>
          <w:szCs w:val="22"/>
        </w:rPr>
        <w:t xml:space="preserve"> </w:t>
      </w:r>
      <w:r w:rsidRPr="002F2C1E">
        <w:rPr>
          <w:rFonts w:ascii="Arial" w:hAnsi="Arial" w:cs="Arial"/>
          <w:sz w:val="22"/>
          <w:szCs w:val="22"/>
        </w:rPr>
        <w:t>prevent</w:t>
      </w:r>
      <w:r w:rsidRPr="002F2C1E">
        <w:rPr>
          <w:rFonts w:ascii="Arial" w:hAnsi="Arial" w:cs="Arial"/>
          <w:spacing w:val="8"/>
          <w:sz w:val="22"/>
          <w:szCs w:val="22"/>
        </w:rPr>
        <w:t xml:space="preserve"> </w:t>
      </w:r>
      <w:r w:rsidRPr="002F2C1E">
        <w:rPr>
          <w:rFonts w:ascii="Arial" w:hAnsi="Arial" w:cs="Arial"/>
          <w:sz w:val="22"/>
          <w:szCs w:val="22"/>
        </w:rPr>
        <w:t>and</w:t>
      </w:r>
      <w:r w:rsidRPr="002F2C1E">
        <w:rPr>
          <w:rFonts w:ascii="Arial" w:hAnsi="Arial" w:cs="Arial"/>
          <w:spacing w:val="10"/>
          <w:sz w:val="22"/>
          <w:szCs w:val="22"/>
        </w:rPr>
        <w:t xml:space="preserve"> </w:t>
      </w:r>
      <w:r w:rsidRPr="002F2C1E">
        <w:rPr>
          <w:rFonts w:ascii="Arial" w:hAnsi="Arial" w:cs="Arial"/>
          <w:sz w:val="22"/>
          <w:szCs w:val="22"/>
        </w:rPr>
        <w:t>tackle</w:t>
      </w:r>
      <w:r w:rsidRPr="002F2C1E">
        <w:rPr>
          <w:rFonts w:ascii="Arial" w:hAnsi="Arial" w:cs="Arial"/>
          <w:spacing w:val="10"/>
          <w:sz w:val="22"/>
          <w:szCs w:val="22"/>
        </w:rPr>
        <w:t xml:space="preserve"> </w:t>
      </w:r>
      <w:r w:rsidRPr="002F2C1E">
        <w:rPr>
          <w:rFonts w:ascii="Arial" w:hAnsi="Arial" w:cs="Arial"/>
          <w:sz w:val="22"/>
          <w:szCs w:val="22"/>
        </w:rPr>
        <w:t>bullying.</w:t>
      </w:r>
      <w:r w:rsidRPr="002F2C1E">
        <w:rPr>
          <w:rFonts w:ascii="Arial" w:hAnsi="Arial" w:cs="Arial"/>
          <w:spacing w:val="8"/>
          <w:sz w:val="22"/>
          <w:szCs w:val="22"/>
        </w:rPr>
        <w:t xml:space="preserve"> </w:t>
      </w:r>
      <w:r w:rsidRPr="002F2C1E">
        <w:rPr>
          <w:rFonts w:ascii="Arial" w:hAnsi="Arial" w:cs="Arial"/>
          <w:sz w:val="22"/>
          <w:szCs w:val="22"/>
        </w:rPr>
        <w:t>The</w:t>
      </w:r>
      <w:r w:rsidRPr="002F2C1E">
        <w:rPr>
          <w:rFonts w:ascii="Arial" w:hAnsi="Arial" w:cs="Arial"/>
          <w:spacing w:val="8"/>
          <w:sz w:val="22"/>
          <w:szCs w:val="22"/>
        </w:rPr>
        <w:t xml:space="preserve"> </w:t>
      </w:r>
      <w:r w:rsidRPr="002F2C1E">
        <w:rPr>
          <w:rFonts w:ascii="Arial" w:hAnsi="Arial" w:cs="Arial"/>
          <w:sz w:val="22"/>
          <w:szCs w:val="22"/>
        </w:rPr>
        <w:t>policy</w:t>
      </w:r>
      <w:r w:rsidRPr="002F2C1E">
        <w:rPr>
          <w:rFonts w:ascii="Arial" w:hAnsi="Arial" w:cs="Arial"/>
          <w:spacing w:val="8"/>
          <w:sz w:val="22"/>
          <w:szCs w:val="22"/>
        </w:rPr>
        <w:t xml:space="preserve"> </w:t>
      </w:r>
      <w:r w:rsidRPr="002F2C1E">
        <w:rPr>
          <w:rFonts w:ascii="Arial" w:hAnsi="Arial" w:cs="Arial"/>
          <w:sz w:val="22"/>
          <w:szCs w:val="22"/>
        </w:rPr>
        <w:t>has</w:t>
      </w:r>
      <w:r w:rsidRPr="002F2C1E">
        <w:rPr>
          <w:rFonts w:ascii="Arial" w:hAnsi="Arial" w:cs="Arial"/>
          <w:spacing w:val="9"/>
          <w:sz w:val="22"/>
          <w:szCs w:val="22"/>
        </w:rPr>
        <w:t xml:space="preserve"> </w:t>
      </w:r>
      <w:r w:rsidRPr="002F2C1E">
        <w:rPr>
          <w:rFonts w:ascii="Arial" w:hAnsi="Arial" w:cs="Arial"/>
          <w:sz w:val="22"/>
          <w:szCs w:val="22"/>
        </w:rPr>
        <w:t>been</w:t>
      </w:r>
      <w:r w:rsidRPr="002F2C1E">
        <w:rPr>
          <w:rFonts w:ascii="Arial" w:hAnsi="Arial" w:cs="Arial"/>
          <w:spacing w:val="9"/>
          <w:sz w:val="22"/>
          <w:szCs w:val="22"/>
        </w:rPr>
        <w:t xml:space="preserve"> </w:t>
      </w:r>
      <w:r w:rsidRPr="002F2C1E">
        <w:rPr>
          <w:rFonts w:ascii="Arial" w:hAnsi="Arial" w:cs="Arial"/>
          <w:sz w:val="22"/>
          <w:szCs w:val="22"/>
        </w:rPr>
        <w:t>drawn</w:t>
      </w:r>
      <w:r w:rsidRPr="002F2C1E">
        <w:rPr>
          <w:rFonts w:ascii="Arial" w:hAnsi="Arial" w:cs="Arial"/>
          <w:spacing w:val="10"/>
          <w:sz w:val="22"/>
          <w:szCs w:val="22"/>
        </w:rPr>
        <w:t xml:space="preserve"> </w:t>
      </w:r>
      <w:r w:rsidRPr="002F2C1E">
        <w:rPr>
          <w:rFonts w:ascii="Arial" w:hAnsi="Arial" w:cs="Arial"/>
          <w:sz w:val="22"/>
          <w:szCs w:val="22"/>
        </w:rPr>
        <w:t>up</w:t>
      </w:r>
      <w:r w:rsidRPr="002F2C1E">
        <w:rPr>
          <w:rFonts w:ascii="Arial" w:hAnsi="Arial" w:cs="Arial"/>
          <w:spacing w:val="1"/>
          <w:sz w:val="22"/>
          <w:szCs w:val="22"/>
        </w:rPr>
        <w:t xml:space="preserve"> </w:t>
      </w:r>
      <w:r w:rsidRPr="002F2C1E">
        <w:rPr>
          <w:rFonts w:ascii="Arial" w:hAnsi="Arial" w:cs="Arial"/>
          <w:sz w:val="22"/>
          <w:szCs w:val="22"/>
        </w:rPr>
        <w:t>through</w:t>
      </w:r>
      <w:r w:rsidRPr="002F2C1E">
        <w:rPr>
          <w:rFonts w:ascii="Arial" w:hAnsi="Arial" w:cs="Arial"/>
          <w:spacing w:val="8"/>
          <w:sz w:val="22"/>
          <w:szCs w:val="22"/>
        </w:rPr>
        <w:t xml:space="preserve"> </w:t>
      </w:r>
      <w:r w:rsidRPr="002F2C1E">
        <w:rPr>
          <w:rFonts w:ascii="Arial" w:hAnsi="Arial" w:cs="Arial"/>
          <w:sz w:val="22"/>
          <w:szCs w:val="22"/>
        </w:rPr>
        <w:t>the</w:t>
      </w:r>
      <w:r w:rsidRPr="002F2C1E">
        <w:rPr>
          <w:rFonts w:ascii="Arial" w:hAnsi="Arial" w:cs="Arial"/>
          <w:spacing w:val="9"/>
          <w:sz w:val="22"/>
          <w:szCs w:val="22"/>
        </w:rPr>
        <w:t xml:space="preserve"> </w:t>
      </w:r>
      <w:r w:rsidRPr="002F2C1E">
        <w:rPr>
          <w:rFonts w:ascii="Arial" w:hAnsi="Arial" w:cs="Arial"/>
          <w:sz w:val="22"/>
          <w:szCs w:val="22"/>
        </w:rPr>
        <w:t>involvement</w:t>
      </w:r>
      <w:r w:rsidRPr="002F2C1E">
        <w:rPr>
          <w:rFonts w:ascii="Arial" w:hAnsi="Arial" w:cs="Arial"/>
          <w:spacing w:val="6"/>
          <w:sz w:val="22"/>
          <w:szCs w:val="22"/>
        </w:rPr>
        <w:t xml:space="preserve"> </w:t>
      </w:r>
      <w:r w:rsidRPr="002F2C1E">
        <w:rPr>
          <w:rFonts w:ascii="Arial" w:hAnsi="Arial" w:cs="Arial"/>
          <w:sz w:val="22"/>
          <w:szCs w:val="22"/>
        </w:rPr>
        <w:t>of</w:t>
      </w:r>
      <w:r w:rsidRPr="002F2C1E">
        <w:rPr>
          <w:rFonts w:ascii="Arial" w:hAnsi="Arial" w:cs="Arial"/>
          <w:spacing w:val="12"/>
          <w:sz w:val="22"/>
          <w:szCs w:val="22"/>
        </w:rPr>
        <w:t xml:space="preserve"> </w:t>
      </w:r>
      <w:r w:rsidRPr="002F2C1E">
        <w:rPr>
          <w:rFonts w:ascii="Arial" w:hAnsi="Arial" w:cs="Arial"/>
          <w:sz w:val="22"/>
          <w:szCs w:val="22"/>
        </w:rPr>
        <w:t>the</w:t>
      </w:r>
      <w:r w:rsidRPr="002F2C1E">
        <w:rPr>
          <w:rFonts w:ascii="Arial" w:hAnsi="Arial" w:cs="Arial"/>
          <w:spacing w:val="8"/>
          <w:sz w:val="22"/>
          <w:szCs w:val="22"/>
        </w:rPr>
        <w:t xml:space="preserve"> </w:t>
      </w:r>
      <w:r w:rsidRPr="002F2C1E">
        <w:rPr>
          <w:rFonts w:ascii="Arial" w:hAnsi="Arial" w:cs="Arial"/>
          <w:sz w:val="22"/>
          <w:szCs w:val="22"/>
        </w:rPr>
        <w:t>whole</w:t>
      </w:r>
      <w:r w:rsidRPr="002F2C1E">
        <w:rPr>
          <w:rFonts w:ascii="Arial" w:hAnsi="Arial" w:cs="Arial"/>
          <w:spacing w:val="7"/>
          <w:sz w:val="22"/>
          <w:szCs w:val="22"/>
        </w:rPr>
        <w:t xml:space="preserve"> </w:t>
      </w:r>
      <w:r w:rsidRPr="002F2C1E">
        <w:rPr>
          <w:rFonts w:ascii="Arial" w:hAnsi="Arial" w:cs="Arial"/>
          <w:sz w:val="22"/>
          <w:szCs w:val="22"/>
        </w:rPr>
        <w:t>school</w:t>
      </w:r>
      <w:r w:rsidRPr="002F2C1E">
        <w:rPr>
          <w:rFonts w:ascii="Arial" w:hAnsi="Arial" w:cs="Arial"/>
          <w:spacing w:val="9"/>
          <w:sz w:val="22"/>
          <w:szCs w:val="22"/>
        </w:rPr>
        <w:t xml:space="preserve"> </w:t>
      </w:r>
      <w:r w:rsidRPr="002F2C1E">
        <w:rPr>
          <w:rFonts w:ascii="Arial" w:hAnsi="Arial" w:cs="Arial"/>
          <w:sz w:val="22"/>
          <w:szCs w:val="22"/>
        </w:rPr>
        <w:t>community</w:t>
      </w:r>
      <w:r w:rsidRPr="002F2C1E">
        <w:rPr>
          <w:rFonts w:ascii="Arial" w:hAnsi="Arial" w:cs="Arial"/>
          <w:spacing w:val="10"/>
          <w:sz w:val="22"/>
          <w:szCs w:val="22"/>
        </w:rPr>
        <w:t xml:space="preserve"> </w:t>
      </w:r>
      <w:r w:rsidRPr="002F2C1E">
        <w:rPr>
          <w:rFonts w:ascii="Arial" w:hAnsi="Arial" w:cs="Arial"/>
          <w:sz w:val="22"/>
          <w:szCs w:val="22"/>
        </w:rPr>
        <w:t>and</w:t>
      </w:r>
      <w:r w:rsidRPr="002F2C1E">
        <w:rPr>
          <w:rFonts w:ascii="Arial" w:hAnsi="Arial" w:cs="Arial"/>
          <w:spacing w:val="9"/>
          <w:sz w:val="22"/>
          <w:szCs w:val="22"/>
        </w:rPr>
        <w:t xml:space="preserve"> </w:t>
      </w:r>
      <w:r w:rsidRPr="002F2C1E">
        <w:rPr>
          <w:rFonts w:ascii="Arial" w:hAnsi="Arial" w:cs="Arial"/>
          <w:sz w:val="22"/>
          <w:szCs w:val="22"/>
        </w:rPr>
        <w:t>we</w:t>
      </w:r>
      <w:r w:rsidRPr="002F2C1E">
        <w:rPr>
          <w:rFonts w:ascii="Arial" w:hAnsi="Arial" w:cs="Arial"/>
          <w:spacing w:val="11"/>
          <w:sz w:val="22"/>
          <w:szCs w:val="22"/>
        </w:rPr>
        <w:t xml:space="preserve"> </w:t>
      </w:r>
      <w:r w:rsidRPr="002F2C1E">
        <w:rPr>
          <w:rFonts w:ascii="Arial" w:hAnsi="Arial" w:cs="Arial"/>
          <w:sz w:val="22"/>
          <w:szCs w:val="22"/>
        </w:rPr>
        <w:t>are</w:t>
      </w:r>
      <w:r w:rsidRPr="002F2C1E">
        <w:rPr>
          <w:rFonts w:ascii="Arial" w:hAnsi="Arial" w:cs="Arial"/>
          <w:spacing w:val="8"/>
          <w:sz w:val="22"/>
          <w:szCs w:val="22"/>
        </w:rPr>
        <w:t xml:space="preserve"> </w:t>
      </w:r>
      <w:r w:rsidRPr="002F2C1E">
        <w:rPr>
          <w:rFonts w:ascii="Arial" w:hAnsi="Arial" w:cs="Arial"/>
          <w:sz w:val="22"/>
          <w:szCs w:val="22"/>
        </w:rPr>
        <w:t>committed</w:t>
      </w:r>
      <w:r w:rsidRPr="002F2C1E">
        <w:rPr>
          <w:rFonts w:ascii="Arial" w:hAnsi="Arial" w:cs="Arial"/>
          <w:spacing w:val="6"/>
          <w:sz w:val="22"/>
          <w:szCs w:val="22"/>
        </w:rPr>
        <w:t xml:space="preserve"> </w:t>
      </w:r>
      <w:r w:rsidRPr="002F2C1E">
        <w:rPr>
          <w:rFonts w:ascii="Arial" w:hAnsi="Arial" w:cs="Arial"/>
          <w:sz w:val="22"/>
          <w:szCs w:val="22"/>
        </w:rPr>
        <w:t>to</w:t>
      </w:r>
      <w:r w:rsidRPr="002F2C1E">
        <w:rPr>
          <w:rFonts w:ascii="Arial" w:hAnsi="Arial" w:cs="Arial"/>
          <w:spacing w:val="14"/>
          <w:sz w:val="22"/>
          <w:szCs w:val="22"/>
        </w:rPr>
        <w:t xml:space="preserve"> </w:t>
      </w:r>
      <w:r w:rsidRPr="002F2C1E">
        <w:rPr>
          <w:rFonts w:ascii="Arial" w:hAnsi="Arial" w:cs="Arial"/>
          <w:sz w:val="22"/>
          <w:szCs w:val="22"/>
        </w:rPr>
        <w:t>developing</w:t>
      </w:r>
      <w:r w:rsidRPr="002F2C1E">
        <w:rPr>
          <w:rFonts w:ascii="Arial" w:hAnsi="Arial" w:cs="Arial"/>
          <w:spacing w:val="10"/>
          <w:sz w:val="22"/>
          <w:szCs w:val="22"/>
        </w:rPr>
        <w:t xml:space="preserve"> </w:t>
      </w:r>
      <w:r w:rsidRPr="002F2C1E">
        <w:rPr>
          <w:rFonts w:ascii="Arial" w:hAnsi="Arial" w:cs="Arial"/>
          <w:sz w:val="22"/>
          <w:szCs w:val="22"/>
        </w:rPr>
        <w:t>an</w:t>
      </w:r>
      <w:r w:rsidRPr="002F2C1E">
        <w:rPr>
          <w:rFonts w:ascii="Arial" w:hAnsi="Arial" w:cs="Arial"/>
          <w:spacing w:val="11"/>
          <w:sz w:val="22"/>
          <w:szCs w:val="22"/>
        </w:rPr>
        <w:t xml:space="preserve"> </w:t>
      </w:r>
      <w:r w:rsidRPr="002F2C1E">
        <w:rPr>
          <w:rFonts w:ascii="Arial" w:hAnsi="Arial" w:cs="Arial"/>
          <w:sz w:val="22"/>
          <w:szCs w:val="22"/>
        </w:rPr>
        <w:t>anti-bullying</w:t>
      </w:r>
      <w:r w:rsidRPr="002F2C1E">
        <w:rPr>
          <w:rFonts w:ascii="Arial" w:hAnsi="Arial" w:cs="Arial"/>
          <w:spacing w:val="11"/>
          <w:sz w:val="22"/>
          <w:szCs w:val="22"/>
        </w:rPr>
        <w:t xml:space="preserve"> </w:t>
      </w:r>
      <w:r w:rsidRPr="002F2C1E">
        <w:rPr>
          <w:rFonts w:ascii="Arial" w:hAnsi="Arial" w:cs="Arial"/>
          <w:sz w:val="22"/>
          <w:szCs w:val="22"/>
        </w:rPr>
        <w:t>culture</w:t>
      </w:r>
      <w:r w:rsidRPr="002F2C1E">
        <w:rPr>
          <w:rFonts w:ascii="Arial" w:hAnsi="Arial" w:cs="Arial"/>
          <w:spacing w:val="1"/>
          <w:sz w:val="22"/>
          <w:szCs w:val="22"/>
        </w:rPr>
        <w:t xml:space="preserve"> </w:t>
      </w:r>
      <w:r w:rsidRPr="002F2C1E">
        <w:rPr>
          <w:rFonts w:ascii="Arial" w:hAnsi="Arial" w:cs="Arial"/>
          <w:sz w:val="22"/>
          <w:szCs w:val="22"/>
        </w:rPr>
        <w:t>whereby</w:t>
      </w:r>
      <w:r w:rsidRPr="002F2C1E">
        <w:rPr>
          <w:rFonts w:ascii="Arial" w:hAnsi="Arial" w:cs="Arial"/>
          <w:spacing w:val="6"/>
          <w:sz w:val="22"/>
          <w:szCs w:val="22"/>
        </w:rPr>
        <w:t xml:space="preserve"> </w:t>
      </w:r>
      <w:r w:rsidRPr="002F2C1E">
        <w:rPr>
          <w:rFonts w:ascii="Arial" w:hAnsi="Arial" w:cs="Arial"/>
          <w:sz w:val="22"/>
          <w:szCs w:val="22"/>
        </w:rPr>
        <w:t>no</w:t>
      </w:r>
      <w:r w:rsidRPr="002F2C1E">
        <w:rPr>
          <w:rFonts w:ascii="Arial" w:hAnsi="Arial" w:cs="Arial"/>
          <w:spacing w:val="4"/>
          <w:sz w:val="22"/>
          <w:szCs w:val="22"/>
        </w:rPr>
        <w:t xml:space="preserve"> </w:t>
      </w:r>
      <w:r w:rsidRPr="002F2C1E">
        <w:rPr>
          <w:rFonts w:ascii="Arial" w:hAnsi="Arial" w:cs="Arial"/>
          <w:sz w:val="22"/>
          <w:szCs w:val="22"/>
        </w:rPr>
        <w:t>bullying,</w:t>
      </w:r>
      <w:r w:rsidRPr="002F2C1E">
        <w:rPr>
          <w:rFonts w:ascii="Arial" w:hAnsi="Arial" w:cs="Arial"/>
          <w:spacing w:val="4"/>
          <w:sz w:val="22"/>
          <w:szCs w:val="22"/>
        </w:rPr>
        <w:t xml:space="preserve"> </w:t>
      </w:r>
      <w:r w:rsidRPr="002F2C1E">
        <w:rPr>
          <w:rFonts w:ascii="Arial" w:hAnsi="Arial" w:cs="Arial"/>
          <w:sz w:val="22"/>
          <w:szCs w:val="22"/>
        </w:rPr>
        <w:t>including</w:t>
      </w:r>
      <w:r w:rsidRPr="002F2C1E">
        <w:rPr>
          <w:rFonts w:ascii="Arial" w:hAnsi="Arial" w:cs="Arial"/>
          <w:spacing w:val="6"/>
          <w:sz w:val="22"/>
          <w:szCs w:val="22"/>
        </w:rPr>
        <w:t xml:space="preserve"> </w:t>
      </w:r>
      <w:r w:rsidRPr="002F2C1E">
        <w:rPr>
          <w:rFonts w:ascii="Arial" w:hAnsi="Arial" w:cs="Arial"/>
          <w:sz w:val="22"/>
          <w:szCs w:val="22"/>
        </w:rPr>
        <w:t>between</w:t>
      </w:r>
      <w:r w:rsidRPr="002F2C1E">
        <w:rPr>
          <w:rFonts w:ascii="Arial" w:hAnsi="Arial" w:cs="Arial"/>
          <w:spacing w:val="3"/>
          <w:sz w:val="22"/>
          <w:szCs w:val="22"/>
        </w:rPr>
        <w:t xml:space="preserve"> </w:t>
      </w:r>
      <w:r w:rsidRPr="002F2C1E">
        <w:rPr>
          <w:rFonts w:ascii="Arial" w:hAnsi="Arial" w:cs="Arial"/>
          <w:sz w:val="22"/>
          <w:szCs w:val="22"/>
        </w:rPr>
        <w:t>adults</w:t>
      </w:r>
      <w:r w:rsidRPr="002F2C1E">
        <w:rPr>
          <w:rFonts w:ascii="Arial" w:hAnsi="Arial" w:cs="Arial"/>
          <w:spacing w:val="5"/>
          <w:sz w:val="22"/>
          <w:szCs w:val="22"/>
        </w:rPr>
        <w:t xml:space="preserve"> </w:t>
      </w:r>
      <w:r w:rsidRPr="002F2C1E">
        <w:rPr>
          <w:rFonts w:ascii="Arial" w:hAnsi="Arial" w:cs="Arial"/>
          <w:sz w:val="22"/>
          <w:szCs w:val="22"/>
        </w:rPr>
        <w:t>or</w:t>
      </w:r>
      <w:r w:rsidRPr="002F2C1E">
        <w:rPr>
          <w:rFonts w:ascii="Arial" w:hAnsi="Arial" w:cs="Arial"/>
          <w:spacing w:val="1"/>
          <w:sz w:val="22"/>
          <w:szCs w:val="22"/>
        </w:rPr>
        <w:t xml:space="preserve"> </w:t>
      </w:r>
      <w:r w:rsidRPr="002F2C1E">
        <w:rPr>
          <w:rFonts w:ascii="Arial" w:hAnsi="Arial" w:cs="Arial"/>
          <w:sz w:val="22"/>
          <w:szCs w:val="22"/>
        </w:rPr>
        <w:t>adults</w:t>
      </w:r>
      <w:r w:rsidRPr="002F2C1E">
        <w:rPr>
          <w:rFonts w:ascii="Arial" w:hAnsi="Arial" w:cs="Arial"/>
          <w:spacing w:val="6"/>
          <w:sz w:val="22"/>
          <w:szCs w:val="22"/>
        </w:rPr>
        <w:t xml:space="preserve"> </w:t>
      </w:r>
      <w:r w:rsidRPr="002F2C1E">
        <w:rPr>
          <w:rFonts w:ascii="Arial" w:hAnsi="Arial" w:cs="Arial"/>
          <w:sz w:val="22"/>
          <w:szCs w:val="22"/>
        </w:rPr>
        <w:t>and</w:t>
      </w:r>
      <w:r w:rsidRPr="002F2C1E">
        <w:rPr>
          <w:rFonts w:ascii="Arial" w:hAnsi="Arial" w:cs="Arial"/>
          <w:spacing w:val="4"/>
          <w:sz w:val="22"/>
          <w:szCs w:val="22"/>
        </w:rPr>
        <w:t xml:space="preserve"> </w:t>
      </w:r>
      <w:r w:rsidRPr="002F2C1E">
        <w:rPr>
          <w:rFonts w:ascii="Arial" w:hAnsi="Arial" w:cs="Arial"/>
          <w:sz w:val="22"/>
          <w:szCs w:val="22"/>
        </w:rPr>
        <w:t>children</w:t>
      </w:r>
      <w:r w:rsidRPr="002F2C1E">
        <w:rPr>
          <w:rFonts w:ascii="Arial" w:hAnsi="Arial" w:cs="Arial"/>
          <w:spacing w:val="8"/>
          <w:sz w:val="22"/>
          <w:szCs w:val="22"/>
        </w:rPr>
        <w:t xml:space="preserve"> </w:t>
      </w:r>
      <w:r w:rsidRPr="002F2C1E">
        <w:rPr>
          <w:rFonts w:ascii="Arial" w:hAnsi="Arial" w:cs="Arial"/>
          <w:sz w:val="22"/>
          <w:szCs w:val="22"/>
        </w:rPr>
        <w:t>and</w:t>
      </w:r>
      <w:r w:rsidRPr="002F2C1E">
        <w:rPr>
          <w:rFonts w:ascii="Arial" w:hAnsi="Arial" w:cs="Arial"/>
          <w:spacing w:val="7"/>
          <w:sz w:val="22"/>
          <w:szCs w:val="22"/>
        </w:rPr>
        <w:t xml:space="preserve"> </w:t>
      </w:r>
      <w:r w:rsidRPr="002F2C1E">
        <w:rPr>
          <w:rFonts w:ascii="Arial" w:hAnsi="Arial" w:cs="Arial"/>
          <w:sz w:val="22"/>
          <w:szCs w:val="22"/>
        </w:rPr>
        <w:t>young</w:t>
      </w:r>
      <w:r w:rsidRPr="002F2C1E">
        <w:rPr>
          <w:rFonts w:ascii="Arial" w:hAnsi="Arial" w:cs="Arial"/>
          <w:spacing w:val="4"/>
          <w:sz w:val="22"/>
          <w:szCs w:val="22"/>
        </w:rPr>
        <w:t xml:space="preserve"> </w:t>
      </w:r>
      <w:r w:rsidRPr="002F2C1E">
        <w:rPr>
          <w:rFonts w:ascii="Arial" w:hAnsi="Arial" w:cs="Arial"/>
          <w:sz w:val="22"/>
          <w:szCs w:val="22"/>
        </w:rPr>
        <w:t>people</w:t>
      </w:r>
      <w:r w:rsidRPr="002F2C1E">
        <w:rPr>
          <w:rFonts w:ascii="Arial" w:hAnsi="Arial" w:cs="Arial"/>
          <w:spacing w:val="5"/>
          <w:sz w:val="22"/>
          <w:szCs w:val="22"/>
        </w:rPr>
        <w:t xml:space="preserve"> </w:t>
      </w:r>
      <w:r w:rsidRPr="002F2C1E">
        <w:rPr>
          <w:rFonts w:ascii="Arial" w:hAnsi="Arial" w:cs="Arial"/>
          <w:sz w:val="22"/>
          <w:szCs w:val="22"/>
        </w:rPr>
        <w:t>will</w:t>
      </w:r>
      <w:r w:rsidRPr="002F2C1E">
        <w:rPr>
          <w:rFonts w:ascii="Arial" w:hAnsi="Arial" w:cs="Arial"/>
          <w:spacing w:val="5"/>
          <w:sz w:val="22"/>
          <w:szCs w:val="22"/>
        </w:rPr>
        <w:t xml:space="preserve"> </w:t>
      </w:r>
      <w:r w:rsidRPr="002F2C1E">
        <w:rPr>
          <w:rFonts w:ascii="Arial" w:hAnsi="Arial" w:cs="Arial"/>
          <w:sz w:val="22"/>
          <w:szCs w:val="22"/>
        </w:rPr>
        <w:t>be</w:t>
      </w:r>
      <w:r w:rsidRPr="002F2C1E">
        <w:rPr>
          <w:rFonts w:ascii="Arial" w:hAnsi="Arial" w:cs="Arial"/>
          <w:spacing w:val="5"/>
          <w:sz w:val="22"/>
          <w:szCs w:val="22"/>
        </w:rPr>
        <w:t xml:space="preserve"> </w:t>
      </w:r>
      <w:r w:rsidRPr="002F2C1E">
        <w:rPr>
          <w:rFonts w:ascii="Arial" w:hAnsi="Arial" w:cs="Arial"/>
          <w:sz w:val="22"/>
          <w:szCs w:val="22"/>
        </w:rPr>
        <w:t>tolerated.</w:t>
      </w:r>
    </w:p>
    <w:p w14:paraId="4C7ECD4E" w14:textId="77777777" w:rsidR="00ED77CD" w:rsidRDefault="00ED77CD" w:rsidP="00593FAB">
      <w:pPr>
        <w:rPr>
          <w:rFonts w:ascii="Arial" w:hAnsi="Arial" w:cs="Arial"/>
          <w:iCs/>
          <w:lang w:val="en-GB"/>
        </w:rPr>
      </w:pPr>
    </w:p>
    <w:p w14:paraId="61E37C5A" w14:textId="041C013F" w:rsidR="00092137" w:rsidRPr="00482699" w:rsidRDefault="00222205" w:rsidP="00222205">
      <w:pPr>
        <w:pStyle w:val="Heading2"/>
        <w:tabs>
          <w:tab w:val="left" w:pos="845"/>
        </w:tabs>
        <w:spacing w:before="194"/>
        <w:ind w:left="360"/>
        <w:rPr>
          <w:rFonts w:ascii="Arial" w:hAnsi="Arial" w:cs="Arial"/>
          <w:color w:val="auto"/>
          <w:sz w:val="22"/>
          <w:szCs w:val="22"/>
        </w:rPr>
      </w:pPr>
      <w:r w:rsidRPr="00482699">
        <w:rPr>
          <w:rFonts w:ascii="Arial" w:hAnsi="Arial" w:cs="Arial"/>
          <w:color w:val="auto"/>
          <w:sz w:val="22"/>
          <w:szCs w:val="22"/>
        </w:rPr>
        <w:t>2)</w:t>
      </w:r>
      <w:r w:rsidR="00092137" w:rsidRPr="00482699">
        <w:rPr>
          <w:rFonts w:ascii="Arial" w:hAnsi="Arial" w:cs="Arial"/>
          <w:color w:val="auto"/>
          <w:sz w:val="22"/>
          <w:szCs w:val="22"/>
        </w:rPr>
        <w:t>Our</w:t>
      </w:r>
      <w:r w:rsidR="00092137" w:rsidRPr="00482699">
        <w:rPr>
          <w:rFonts w:ascii="Arial" w:hAnsi="Arial" w:cs="Arial"/>
          <w:color w:val="auto"/>
          <w:spacing w:val="9"/>
          <w:sz w:val="22"/>
          <w:szCs w:val="22"/>
        </w:rPr>
        <w:t xml:space="preserve"> </w:t>
      </w:r>
      <w:r w:rsidR="00092137" w:rsidRPr="00482699">
        <w:rPr>
          <w:rFonts w:ascii="Arial" w:hAnsi="Arial" w:cs="Arial"/>
          <w:color w:val="auto"/>
          <w:sz w:val="22"/>
          <w:szCs w:val="22"/>
        </w:rPr>
        <w:t>school</w:t>
      </w:r>
      <w:r w:rsidR="00092137" w:rsidRPr="00482699">
        <w:rPr>
          <w:rFonts w:ascii="Arial" w:hAnsi="Arial" w:cs="Arial"/>
          <w:color w:val="auto"/>
          <w:spacing w:val="14"/>
          <w:sz w:val="22"/>
          <w:szCs w:val="22"/>
        </w:rPr>
        <w:t xml:space="preserve"> </w:t>
      </w:r>
      <w:r w:rsidR="00092137" w:rsidRPr="00482699">
        <w:rPr>
          <w:rFonts w:ascii="Arial" w:hAnsi="Arial" w:cs="Arial"/>
          <w:color w:val="auto"/>
          <w:sz w:val="22"/>
          <w:szCs w:val="22"/>
        </w:rPr>
        <w:t>community:</w:t>
      </w:r>
    </w:p>
    <w:p w14:paraId="6F266887" w14:textId="77777777" w:rsidR="00092137" w:rsidRPr="002F2C1E" w:rsidRDefault="00092137" w:rsidP="00092137">
      <w:pPr>
        <w:pStyle w:val="BodyText"/>
        <w:spacing w:before="6"/>
        <w:rPr>
          <w:rFonts w:ascii="Arial" w:hAnsi="Arial" w:cs="Arial"/>
          <w:b/>
          <w:sz w:val="22"/>
          <w:szCs w:val="22"/>
        </w:rPr>
      </w:pPr>
    </w:p>
    <w:p w14:paraId="2F84E919" w14:textId="77777777" w:rsidR="00092137" w:rsidRPr="002F2C1E" w:rsidRDefault="00092137" w:rsidP="00092137">
      <w:pPr>
        <w:pStyle w:val="ListParagraph"/>
        <w:widowControl w:val="0"/>
        <w:numPr>
          <w:ilvl w:val="0"/>
          <w:numId w:val="45"/>
        </w:numPr>
        <w:tabs>
          <w:tab w:val="left" w:pos="844"/>
          <w:tab w:val="left" w:pos="845"/>
        </w:tabs>
        <w:autoSpaceDE w:val="0"/>
        <w:autoSpaceDN w:val="0"/>
        <w:spacing w:after="0"/>
        <w:ind w:right="651"/>
        <w:contextualSpacing w:val="0"/>
        <w:rPr>
          <w:rFonts w:ascii="Arial" w:hAnsi="Arial" w:cs="Arial"/>
        </w:rPr>
      </w:pPr>
      <w:r w:rsidRPr="002F2C1E">
        <w:rPr>
          <w:rFonts w:ascii="Arial" w:hAnsi="Arial" w:cs="Arial"/>
        </w:rPr>
        <w:t>Discusses,</w:t>
      </w:r>
      <w:r w:rsidRPr="002F2C1E">
        <w:rPr>
          <w:rFonts w:ascii="Arial" w:hAnsi="Arial" w:cs="Arial"/>
          <w:spacing w:val="7"/>
        </w:rPr>
        <w:t xml:space="preserve"> </w:t>
      </w:r>
      <w:r w:rsidRPr="002F2C1E">
        <w:rPr>
          <w:rFonts w:ascii="Arial" w:hAnsi="Arial" w:cs="Arial"/>
        </w:rPr>
        <w:t>monitors</w:t>
      </w:r>
      <w:r w:rsidRPr="002F2C1E">
        <w:rPr>
          <w:rFonts w:ascii="Arial" w:hAnsi="Arial" w:cs="Arial"/>
          <w:spacing w:val="11"/>
        </w:rPr>
        <w:t xml:space="preserve"> </w:t>
      </w:r>
      <w:r w:rsidRPr="002F2C1E">
        <w:rPr>
          <w:rFonts w:ascii="Arial" w:hAnsi="Arial" w:cs="Arial"/>
        </w:rPr>
        <w:t>and</w:t>
      </w:r>
      <w:r w:rsidRPr="002F2C1E">
        <w:rPr>
          <w:rFonts w:ascii="Arial" w:hAnsi="Arial" w:cs="Arial"/>
          <w:spacing w:val="9"/>
        </w:rPr>
        <w:t xml:space="preserve"> </w:t>
      </w:r>
      <w:r w:rsidRPr="002F2C1E">
        <w:rPr>
          <w:rFonts w:ascii="Arial" w:hAnsi="Arial" w:cs="Arial"/>
        </w:rPr>
        <w:t>reviews</w:t>
      </w:r>
      <w:r w:rsidRPr="002F2C1E">
        <w:rPr>
          <w:rFonts w:ascii="Arial" w:hAnsi="Arial" w:cs="Arial"/>
          <w:spacing w:val="11"/>
        </w:rPr>
        <w:t xml:space="preserve"> </w:t>
      </w:r>
      <w:r w:rsidRPr="002F2C1E">
        <w:rPr>
          <w:rFonts w:ascii="Arial" w:hAnsi="Arial" w:cs="Arial"/>
        </w:rPr>
        <w:t>our</w:t>
      </w:r>
      <w:r w:rsidRPr="002F2C1E">
        <w:rPr>
          <w:rFonts w:ascii="Arial" w:hAnsi="Arial" w:cs="Arial"/>
          <w:spacing w:val="14"/>
        </w:rPr>
        <w:t xml:space="preserve"> </w:t>
      </w:r>
      <w:r w:rsidRPr="002F2C1E">
        <w:rPr>
          <w:rFonts w:ascii="Arial" w:hAnsi="Arial" w:cs="Arial"/>
        </w:rPr>
        <w:t>anti-bullying</w:t>
      </w:r>
      <w:r w:rsidRPr="002F2C1E">
        <w:rPr>
          <w:rFonts w:ascii="Arial" w:hAnsi="Arial" w:cs="Arial"/>
          <w:spacing w:val="7"/>
        </w:rPr>
        <w:t xml:space="preserve"> </w:t>
      </w:r>
      <w:r w:rsidRPr="002F2C1E">
        <w:rPr>
          <w:rFonts w:ascii="Arial" w:hAnsi="Arial" w:cs="Arial"/>
        </w:rPr>
        <w:t>policy</w:t>
      </w:r>
      <w:r w:rsidRPr="002F2C1E">
        <w:rPr>
          <w:rFonts w:ascii="Arial" w:hAnsi="Arial" w:cs="Arial"/>
          <w:spacing w:val="11"/>
        </w:rPr>
        <w:t xml:space="preserve"> </w:t>
      </w:r>
      <w:r w:rsidRPr="002F2C1E">
        <w:rPr>
          <w:rFonts w:ascii="Arial" w:hAnsi="Arial" w:cs="Arial"/>
        </w:rPr>
        <w:t>and</w:t>
      </w:r>
      <w:r w:rsidRPr="002F2C1E">
        <w:rPr>
          <w:rFonts w:ascii="Arial" w:hAnsi="Arial" w:cs="Arial"/>
          <w:spacing w:val="10"/>
        </w:rPr>
        <w:t xml:space="preserve"> </w:t>
      </w:r>
      <w:r w:rsidRPr="002F2C1E">
        <w:rPr>
          <w:rFonts w:ascii="Arial" w:hAnsi="Arial" w:cs="Arial"/>
        </w:rPr>
        <w:t>practice</w:t>
      </w:r>
      <w:r w:rsidRPr="002F2C1E">
        <w:rPr>
          <w:rFonts w:ascii="Arial" w:hAnsi="Arial" w:cs="Arial"/>
          <w:spacing w:val="9"/>
        </w:rPr>
        <w:t xml:space="preserve"> </w:t>
      </w:r>
      <w:r w:rsidRPr="002F2C1E">
        <w:rPr>
          <w:rFonts w:ascii="Arial" w:hAnsi="Arial" w:cs="Arial"/>
        </w:rPr>
        <w:t>on</w:t>
      </w:r>
      <w:r w:rsidRPr="002F2C1E">
        <w:rPr>
          <w:rFonts w:ascii="Arial" w:hAnsi="Arial" w:cs="Arial"/>
          <w:spacing w:val="8"/>
        </w:rPr>
        <w:t xml:space="preserve"> </w:t>
      </w:r>
      <w:r w:rsidRPr="002F2C1E">
        <w:rPr>
          <w:rFonts w:ascii="Arial" w:hAnsi="Arial" w:cs="Arial"/>
        </w:rPr>
        <w:t>a</w:t>
      </w:r>
      <w:r w:rsidRPr="002F2C1E">
        <w:rPr>
          <w:rFonts w:ascii="Arial" w:hAnsi="Arial" w:cs="Arial"/>
          <w:spacing w:val="9"/>
        </w:rPr>
        <w:t xml:space="preserve"> </w:t>
      </w:r>
      <w:r w:rsidRPr="002F2C1E">
        <w:rPr>
          <w:rFonts w:ascii="Arial" w:hAnsi="Arial" w:cs="Arial"/>
        </w:rPr>
        <w:t>regular</w:t>
      </w:r>
      <w:r w:rsidRPr="002F2C1E">
        <w:rPr>
          <w:rFonts w:ascii="Arial" w:hAnsi="Arial" w:cs="Arial"/>
          <w:spacing w:val="15"/>
        </w:rPr>
        <w:t xml:space="preserve"> </w:t>
      </w:r>
      <w:r w:rsidRPr="002F2C1E">
        <w:rPr>
          <w:rFonts w:ascii="Arial" w:hAnsi="Arial" w:cs="Arial"/>
        </w:rPr>
        <w:t>basis</w:t>
      </w:r>
      <w:r w:rsidRPr="002F2C1E">
        <w:rPr>
          <w:rFonts w:ascii="Arial" w:hAnsi="Arial" w:cs="Arial"/>
          <w:spacing w:val="10"/>
        </w:rPr>
        <w:t xml:space="preserve"> </w:t>
      </w:r>
      <w:r w:rsidRPr="002F2C1E">
        <w:rPr>
          <w:rFonts w:ascii="Arial" w:hAnsi="Arial" w:cs="Arial"/>
        </w:rPr>
        <w:lastRenderedPageBreak/>
        <w:t>through</w:t>
      </w:r>
      <w:r w:rsidRPr="002F2C1E">
        <w:rPr>
          <w:rFonts w:ascii="Arial" w:hAnsi="Arial" w:cs="Arial"/>
          <w:spacing w:val="12"/>
        </w:rPr>
        <w:t xml:space="preserve"> </w:t>
      </w:r>
      <w:proofErr w:type="spellStart"/>
      <w:r w:rsidRPr="002F2C1E">
        <w:rPr>
          <w:rFonts w:ascii="Arial" w:hAnsi="Arial" w:cs="Arial"/>
        </w:rPr>
        <w:t>CPOMS</w:t>
      </w:r>
      <w:proofErr w:type="spellEnd"/>
      <w:r w:rsidRPr="002F2C1E">
        <w:rPr>
          <w:rFonts w:ascii="Arial" w:hAnsi="Arial" w:cs="Arial"/>
        </w:rPr>
        <w:t xml:space="preserve"> (online monitoring system)</w:t>
      </w:r>
      <w:r w:rsidRPr="002F2C1E">
        <w:rPr>
          <w:rFonts w:ascii="Arial" w:hAnsi="Arial" w:cs="Arial"/>
          <w:spacing w:val="15"/>
        </w:rPr>
        <w:t xml:space="preserve"> </w:t>
      </w:r>
      <w:r w:rsidRPr="002F2C1E">
        <w:rPr>
          <w:rFonts w:ascii="Arial" w:hAnsi="Arial" w:cs="Arial"/>
        </w:rPr>
        <w:t>and</w:t>
      </w:r>
      <w:r w:rsidRPr="002F2C1E">
        <w:rPr>
          <w:rFonts w:ascii="Arial" w:hAnsi="Arial" w:cs="Arial"/>
          <w:spacing w:val="1"/>
        </w:rPr>
        <w:t xml:space="preserve"> </w:t>
      </w:r>
      <w:r w:rsidRPr="002F2C1E">
        <w:rPr>
          <w:rFonts w:ascii="Arial" w:hAnsi="Arial" w:cs="Arial"/>
        </w:rPr>
        <w:t>other communications.</w:t>
      </w:r>
    </w:p>
    <w:p w14:paraId="4719A27E" w14:textId="77777777" w:rsidR="00ED77CD" w:rsidRDefault="00ED77CD" w:rsidP="00593FAB">
      <w:pPr>
        <w:rPr>
          <w:rFonts w:ascii="Arial" w:hAnsi="Arial" w:cs="Arial"/>
          <w:iCs/>
        </w:rPr>
      </w:pPr>
    </w:p>
    <w:p w14:paraId="2397F375" w14:textId="77777777" w:rsidR="006F4034" w:rsidRPr="002F2C1E" w:rsidRDefault="006F4034" w:rsidP="006F4034">
      <w:pPr>
        <w:pStyle w:val="ListParagraph"/>
        <w:widowControl w:val="0"/>
        <w:numPr>
          <w:ilvl w:val="0"/>
          <w:numId w:val="45"/>
        </w:numPr>
        <w:tabs>
          <w:tab w:val="left" w:pos="844"/>
          <w:tab w:val="left" w:pos="845"/>
        </w:tabs>
        <w:autoSpaceDE w:val="0"/>
        <w:autoSpaceDN w:val="0"/>
        <w:spacing w:before="9" w:after="0"/>
        <w:ind w:right="271"/>
        <w:contextualSpacing w:val="0"/>
        <w:rPr>
          <w:rFonts w:ascii="Arial" w:hAnsi="Arial" w:cs="Arial"/>
        </w:rPr>
      </w:pPr>
      <w:r w:rsidRPr="002F2C1E">
        <w:rPr>
          <w:rFonts w:ascii="Arial" w:hAnsi="Arial" w:cs="Arial"/>
        </w:rPr>
        <w:t>Supports</w:t>
      </w:r>
      <w:r w:rsidRPr="002F2C1E">
        <w:rPr>
          <w:rFonts w:ascii="Arial" w:hAnsi="Arial" w:cs="Arial"/>
          <w:spacing w:val="9"/>
        </w:rPr>
        <w:t xml:space="preserve"> </w:t>
      </w:r>
      <w:r w:rsidRPr="002F2C1E">
        <w:rPr>
          <w:rFonts w:ascii="Arial" w:hAnsi="Arial" w:cs="Arial"/>
        </w:rPr>
        <w:t>all</w:t>
      </w:r>
      <w:r w:rsidRPr="002F2C1E">
        <w:rPr>
          <w:rFonts w:ascii="Arial" w:hAnsi="Arial" w:cs="Arial"/>
          <w:spacing w:val="10"/>
        </w:rPr>
        <w:t xml:space="preserve"> </w:t>
      </w:r>
      <w:r w:rsidRPr="002F2C1E">
        <w:rPr>
          <w:rFonts w:ascii="Arial" w:hAnsi="Arial" w:cs="Arial"/>
        </w:rPr>
        <w:t>staff</w:t>
      </w:r>
      <w:r w:rsidRPr="002F2C1E">
        <w:rPr>
          <w:rFonts w:ascii="Arial" w:hAnsi="Arial" w:cs="Arial"/>
          <w:spacing w:val="10"/>
        </w:rPr>
        <w:t xml:space="preserve"> </w:t>
      </w:r>
      <w:r w:rsidRPr="002F2C1E">
        <w:rPr>
          <w:rFonts w:ascii="Arial" w:hAnsi="Arial" w:cs="Arial"/>
        </w:rPr>
        <w:t>to</w:t>
      </w:r>
      <w:r w:rsidRPr="002F2C1E">
        <w:rPr>
          <w:rFonts w:ascii="Arial" w:hAnsi="Arial" w:cs="Arial"/>
          <w:spacing w:val="10"/>
        </w:rPr>
        <w:t xml:space="preserve"> </w:t>
      </w:r>
      <w:r w:rsidRPr="002F2C1E">
        <w:rPr>
          <w:rFonts w:ascii="Arial" w:hAnsi="Arial" w:cs="Arial"/>
        </w:rPr>
        <w:t>promote</w:t>
      </w:r>
      <w:r w:rsidRPr="002F2C1E">
        <w:rPr>
          <w:rFonts w:ascii="Arial" w:hAnsi="Arial" w:cs="Arial"/>
          <w:spacing w:val="9"/>
        </w:rPr>
        <w:t xml:space="preserve"> </w:t>
      </w:r>
      <w:r w:rsidRPr="002F2C1E">
        <w:rPr>
          <w:rFonts w:ascii="Arial" w:hAnsi="Arial" w:cs="Arial"/>
        </w:rPr>
        <w:t>positive</w:t>
      </w:r>
      <w:r w:rsidRPr="002F2C1E">
        <w:rPr>
          <w:rFonts w:ascii="Arial" w:hAnsi="Arial" w:cs="Arial"/>
          <w:spacing w:val="8"/>
        </w:rPr>
        <w:t xml:space="preserve"> </w:t>
      </w:r>
      <w:r w:rsidRPr="002F2C1E">
        <w:rPr>
          <w:rFonts w:ascii="Arial" w:hAnsi="Arial" w:cs="Arial"/>
        </w:rPr>
        <w:t>relationships</w:t>
      </w:r>
      <w:r w:rsidRPr="002F2C1E">
        <w:rPr>
          <w:rFonts w:ascii="Arial" w:hAnsi="Arial" w:cs="Arial"/>
          <w:spacing w:val="10"/>
        </w:rPr>
        <w:t xml:space="preserve"> </w:t>
      </w:r>
      <w:r w:rsidRPr="002F2C1E">
        <w:rPr>
          <w:rFonts w:ascii="Arial" w:hAnsi="Arial" w:cs="Arial"/>
        </w:rPr>
        <w:t>to</w:t>
      </w:r>
      <w:r w:rsidRPr="002F2C1E">
        <w:rPr>
          <w:rFonts w:ascii="Arial" w:hAnsi="Arial" w:cs="Arial"/>
          <w:spacing w:val="11"/>
        </w:rPr>
        <w:t xml:space="preserve"> </w:t>
      </w:r>
      <w:r w:rsidRPr="002F2C1E">
        <w:rPr>
          <w:rFonts w:ascii="Arial" w:hAnsi="Arial" w:cs="Arial"/>
        </w:rPr>
        <w:t>prevent</w:t>
      </w:r>
      <w:r w:rsidRPr="002F2C1E">
        <w:rPr>
          <w:rFonts w:ascii="Arial" w:hAnsi="Arial" w:cs="Arial"/>
          <w:spacing w:val="10"/>
        </w:rPr>
        <w:t xml:space="preserve"> </w:t>
      </w:r>
      <w:r w:rsidRPr="002F2C1E">
        <w:rPr>
          <w:rFonts w:ascii="Arial" w:hAnsi="Arial" w:cs="Arial"/>
        </w:rPr>
        <w:t>bullying</w:t>
      </w:r>
      <w:r w:rsidRPr="002F2C1E">
        <w:rPr>
          <w:rFonts w:ascii="Arial" w:hAnsi="Arial" w:cs="Arial"/>
          <w:spacing w:val="10"/>
        </w:rPr>
        <w:t xml:space="preserve"> </w:t>
      </w:r>
      <w:r w:rsidRPr="002F2C1E">
        <w:rPr>
          <w:rFonts w:ascii="Arial" w:hAnsi="Arial" w:cs="Arial"/>
        </w:rPr>
        <w:t>and</w:t>
      </w:r>
      <w:r w:rsidRPr="002F2C1E">
        <w:rPr>
          <w:rFonts w:ascii="Arial" w:hAnsi="Arial" w:cs="Arial"/>
          <w:spacing w:val="9"/>
        </w:rPr>
        <w:t xml:space="preserve"> </w:t>
      </w:r>
      <w:r w:rsidRPr="002F2C1E">
        <w:rPr>
          <w:rFonts w:ascii="Arial" w:hAnsi="Arial" w:cs="Arial"/>
        </w:rPr>
        <w:t>will</w:t>
      </w:r>
      <w:r w:rsidRPr="002F2C1E">
        <w:rPr>
          <w:rFonts w:ascii="Arial" w:hAnsi="Arial" w:cs="Arial"/>
          <w:spacing w:val="12"/>
        </w:rPr>
        <w:t xml:space="preserve"> </w:t>
      </w:r>
      <w:r w:rsidRPr="002F2C1E">
        <w:rPr>
          <w:rFonts w:ascii="Arial" w:hAnsi="Arial" w:cs="Arial"/>
        </w:rPr>
        <w:t>intervene</w:t>
      </w:r>
      <w:r w:rsidRPr="002F2C1E">
        <w:rPr>
          <w:rFonts w:ascii="Arial" w:hAnsi="Arial" w:cs="Arial"/>
          <w:spacing w:val="8"/>
        </w:rPr>
        <w:t xml:space="preserve"> </w:t>
      </w:r>
      <w:r w:rsidRPr="002F2C1E">
        <w:rPr>
          <w:rFonts w:ascii="Arial" w:hAnsi="Arial" w:cs="Arial"/>
        </w:rPr>
        <w:t>by</w:t>
      </w:r>
      <w:r w:rsidRPr="002F2C1E">
        <w:rPr>
          <w:rFonts w:ascii="Arial" w:hAnsi="Arial" w:cs="Arial"/>
          <w:spacing w:val="12"/>
        </w:rPr>
        <w:t xml:space="preserve"> </w:t>
      </w:r>
      <w:r w:rsidRPr="002F2C1E">
        <w:rPr>
          <w:rFonts w:ascii="Arial" w:hAnsi="Arial" w:cs="Arial"/>
        </w:rPr>
        <w:t>identifying</w:t>
      </w:r>
      <w:r w:rsidRPr="002F2C1E">
        <w:rPr>
          <w:rFonts w:ascii="Arial" w:hAnsi="Arial" w:cs="Arial"/>
          <w:spacing w:val="11"/>
        </w:rPr>
        <w:t xml:space="preserve"> </w:t>
      </w:r>
      <w:r w:rsidRPr="002F2C1E">
        <w:rPr>
          <w:rFonts w:ascii="Arial" w:hAnsi="Arial" w:cs="Arial"/>
        </w:rPr>
        <w:t>and</w:t>
      </w:r>
      <w:r w:rsidRPr="002F2C1E">
        <w:rPr>
          <w:rFonts w:ascii="Arial" w:hAnsi="Arial" w:cs="Arial"/>
          <w:spacing w:val="11"/>
        </w:rPr>
        <w:t xml:space="preserve"> </w:t>
      </w:r>
      <w:r w:rsidRPr="002F2C1E">
        <w:rPr>
          <w:rFonts w:ascii="Arial" w:hAnsi="Arial" w:cs="Arial"/>
        </w:rPr>
        <w:t>tackling</w:t>
      </w:r>
      <w:r w:rsidRPr="002F2C1E">
        <w:rPr>
          <w:rFonts w:ascii="Arial" w:hAnsi="Arial" w:cs="Arial"/>
          <w:spacing w:val="1"/>
        </w:rPr>
        <w:t xml:space="preserve"> </w:t>
      </w:r>
      <w:r w:rsidRPr="002F2C1E">
        <w:rPr>
          <w:rFonts w:ascii="Arial" w:hAnsi="Arial" w:cs="Arial"/>
        </w:rPr>
        <w:t xml:space="preserve">bullying </w:t>
      </w:r>
      <w:proofErr w:type="spellStart"/>
      <w:r w:rsidRPr="002F2C1E">
        <w:rPr>
          <w:rFonts w:ascii="Arial" w:hAnsi="Arial" w:cs="Arial"/>
        </w:rPr>
        <w:t>behaviour</w:t>
      </w:r>
      <w:proofErr w:type="spellEnd"/>
      <w:r w:rsidRPr="002F2C1E">
        <w:rPr>
          <w:rFonts w:ascii="Arial" w:hAnsi="Arial" w:cs="Arial"/>
          <w:spacing w:val="1"/>
        </w:rPr>
        <w:t xml:space="preserve"> </w:t>
      </w:r>
      <w:r w:rsidRPr="002F2C1E">
        <w:rPr>
          <w:rFonts w:ascii="Arial" w:hAnsi="Arial" w:cs="Arial"/>
        </w:rPr>
        <w:t>appropriately</w:t>
      </w:r>
      <w:r w:rsidRPr="002F2C1E">
        <w:rPr>
          <w:rFonts w:ascii="Arial" w:hAnsi="Arial" w:cs="Arial"/>
          <w:spacing w:val="3"/>
        </w:rPr>
        <w:t xml:space="preserve"> </w:t>
      </w:r>
      <w:r w:rsidRPr="002F2C1E">
        <w:rPr>
          <w:rFonts w:ascii="Arial" w:hAnsi="Arial" w:cs="Arial"/>
        </w:rPr>
        <w:t>and</w:t>
      </w:r>
      <w:r w:rsidRPr="002F2C1E">
        <w:rPr>
          <w:rFonts w:ascii="Arial" w:hAnsi="Arial" w:cs="Arial"/>
          <w:spacing w:val="3"/>
        </w:rPr>
        <w:t xml:space="preserve"> </w:t>
      </w:r>
      <w:r w:rsidRPr="002F2C1E">
        <w:rPr>
          <w:rFonts w:ascii="Arial" w:hAnsi="Arial" w:cs="Arial"/>
        </w:rPr>
        <w:t>promptly.</w:t>
      </w:r>
    </w:p>
    <w:p w14:paraId="17638BD3" w14:textId="77777777" w:rsidR="006F4034" w:rsidRPr="002F2C1E" w:rsidRDefault="006F4034" w:rsidP="006F4034">
      <w:pPr>
        <w:pStyle w:val="ListParagraph"/>
        <w:widowControl w:val="0"/>
        <w:numPr>
          <w:ilvl w:val="0"/>
          <w:numId w:val="45"/>
        </w:numPr>
        <w:tabs>
          <w:tab w:val="left" w:pos="844"/>
          <w:tab w:val="left" w:pos="845"/>
        </w:tabs>
        <w:autoSpaceDE w:val="0"/>
        <w:autoSpaceDN w:val="0"/>
        <w:spacing w:before="9" w:after="0"/>
        <w:ind w:right="561"/>
        <w:contextualSpacing w:val="0"/>
        <w:rPr>
          <w:rFonts w:ascii="Arial" w:hAnsi="Arial" w:cs="Arial"/>
        </w:rPr>
      </w:pPr>
      <w:r w:rsidRPr="002F2C1E">
        <w:rPr>
          <w:rFonts w:ascii="Arial" w:hAnsi="Arial" w:cs="Arial"/>
        </w:rPr>
        <w:t>Ensures</w:t>
      </w:r>
      <w:r w:rsidRPr="002F2C1E">
        <w:rPr>
          <w:rFonts w:ascii="Arial" w:hAnsi="Arial" w:cs="Arial"/>
          <w:spacing w:val="9"/>
        </w:rPr>
        <w:t xml:space="preserve"> </w:t>
      </w:r>
      <w:r w:rsidRPr="002F2C1E">
        <w:rPr>
          <w:rFonts w:ascii="Arial" w:hAnsi="Arial" w:cs="Arial"/>
        </w:rPr>
        <w:t>that</w:t>
      </w:r>
      <w:r w:rsidRPr="002F2C1E">
        <w:rPr>
          <w:rFonts w:ascii="Arial" w:hAnsi="Arial" w:cs="Arial"/>
          <w:spacing w:val="7"/>
        </w:rPr>
        <w:t xml:space="preserve"> </w:t>
      </w:r>
      <w:r w:rsidRPr="002F2C1E">
        <w:rPr>
          <w:rFonts w:ascii="Arial" w:hAnsi="Arial" w:cs="Arial"/>
        </w:rPr>
        <w:t>pupils</w:t>
      </w:r>
      <w:r w:rsidRPr="002F2C1E">
        <w:rPr>
          <w:rFonts w:ascii="Arial" w:hAnsi="Arial" w:cs="Arial"/>
          <w:spacing w:val="9"/>
        </w:rPr>
        <w:t xml:space="preserve"> </w:t>
      </w:r>
      <w:r w:rsidRPr="002F2C1E">
        <w:rPr>
          <w:rFonts w:ascii="Arial" w:hAnsi="Arial" w:cs="Arial"/>
        </w:rPr>
        <w:t>are</w:t>
      </w:r>
      <w:r w:rsidRPr="002F2C1E">
        <w:rPr>
          <w:rFonts w:ascii="Arial" w:hAnsi="Arial" w:cs="Arial"/>
          <w:spacing w:val="10"/>
        </w:rPr>
        <w:t xml:space="preserve"> </w:t>
      </w:r>
      <w:r w:rsidRPr="002F2C1E">
        <w:rPr>
          <w:rFonts w:ascii="Arial" w:hAnsi="Arial" w:cs="Arial"/>
        </w:rPr>
        <w:t>aware</w:t>
      </w:r>
      <w:r w:rsidRPr="002F2C1E">
        <w:rPr>
          <w:rFonts w:ascii="Arial" w:hAnsi="Arial" w:cs="Arial"/>
          <w:spacing w:val="6"/>
        </w:rPr>
        <w:t xml:space="preserve"> </w:t>
      </w:r>
      <w:r w:rsidRPr="002F2C1E">
        <w:rPr>
          <w:rFonts w:ascii="Arial" w:hAnsi="Arial" w:cs="Arial"/>
        </w:rPr>
        <w:t>that</w:t>
      </w:r>
      <w:r w:rsidRPr="002F2C1E">
        <w:rPr>
          <w:rFonts w:ascii="Arial" w:hAnsi="Arial" w:cs="Arial"/>
          <w:spacing w:val="7"/>
        </w:rPr>
        <w:t xml:space="preserve"> </w:t>
      </w:r>
      <w:r w:rsidRPr="002F2C1E">
        <w:rPr>
          <w:rFonts w:ascii="Arial" w:hAnsi="Arial" w:cs="Arial"/>
        </w:rPr>
        <w:t>all</w:t>
      </w:r>
      <w:r w:rsidRPr="002F2C1E">
        <w:rPr>
          <w:rFonts w:ascii="Arial" w:hAnsi="Arial" w:cs="Arial"/>
          <w:spacing w:val="12"/>
        </w:rPr>
        <w:t xml:space="preserve"> </w:t>
      </w:r>
      <w:r w:rsidRPr="002F2C1E">
        <w:rPr>
          <w:rFonts w:ascii="Arial" w:hAnsi="Arial" w:cs="Arial"/>
        </w:rPr>
        <w:t>bullying</w:t>
      </w:r>
      <w:r w:rsidRPr="002F2C1E">
        <w:rPr>
          <w:rFonts w:ascii="Arial" w:hAnsi="Arial" w:cs="Arial"/>
          <w:spacing w:val="8"/>
        </w:rPr>
        <w:t xml:space="preserve"> </w:t>
      </w:r>
      <w:r w:rsidRPr="002F2C1E">
        <w:rPr>
          <w:rFonts w:ascii="Arial" w:hAnsi="Arial" w:cs="Arial"/>
        </w:rPr>
        <w:t>concerns</w:t>
      </w:r>
      <w:r w:rsidRPr="002F2C1E">
        <w:rPr>
          <w:rFonts w:ascii="Arial" w:hAnsi="Arial" w:cs="Arial"/>
          <w:spacing w:val="11"/>
        </w:rPr>
        <w:t xml:space="preserve"> </w:t>
      </w:r>
      <w:r w:rsidRPr="002F2C1E">
        <w:rPr>
          <w:rFonts w:ascii="Arial" w:hAnsi="Arial" w:cs="Arial"/>
        </w:rPr>
        <w:t>will</w:t>
      </w:r>
      <w:r w:rsidRPr="002F2C1E">
        <w:rPr>
          <w:rFonts w:ascii="Arial" w:hAnsi="Arial" w:cs="Arial"/>
          <w:spacing w:val="7"/>
        </w:rPr>
        <w:t xml:space="preserve"> </w:t>
      </w:r>
      <w:r w:rsidRPr="002F2C1E">
        <w:rPr>
          <w:rFonts w:ascii="Arial" w:hAnsi="Arial" w:cs="Arial"/>
        </w:rPr>
        <w:t>be</w:t>
      </w:r>
      <w:r w:rsidRPr="002F2C1E">
        <w:rPr>
          <w:rFonts w:ascii="Arial" w:hAnsi="Arial" w:cs="Arial"/>
          <w:spacing w:val="11"/>
        </w:rPr>
        <w:t xml:space="preserve"> </w:t>
      </w:r>
      <w:r w:rsidRPr="002F2C1E">
        <w:rPr>
          <w:rFonts w:ascii="Arial" w:hAnsi="Arial" w:cs="Arial"/>
        </w:rPr>
        <w:t>dealt</w:t>
      </w:r>
      <w:r w:rsidRPr="002F2C1E">
        <w:rPr>
          <w:rFonts w:ascii="Arial" w:hAnsi="Arial" w:cs="Arial"/>
          <w:spacing w:val="7"/>
        </w:rPr>
        <w:t xml:space="preserve"> </w:t>
      </w:r>
      <w:r w:rsidRPr="002F2C1E">
        <w:rPr>
          <w:rFonts w:ascii="Arial" w:hAnsi="Arial" w:cs="Arial"/>
        </w:rPr>
        <w:t>with</w:t>
      </w:r>
      <w:r w:rsidRPr="002F2C1E">
        <w:rPr>
          <w:rFonts w:ascii="Arial" w:hAnsi="Arial" w:cs="Arial"/>
          <w:spacing w:val="8"/>
        </w:rPr>
        <w:t xml:space="preserve"> </w:t>
      </w:r>
      <w:r w:rsidRPr="002F2C1E">
        <w:rPr>
          <w:rFonts w:ascii="Arial" w:hAnsi="Arial" w:cs="Arial"/>
        </w:rPr>
        <w:t>sensitively</w:t>
      </w:r>
      <w:r w:rsidRPr="002F2C1E">
        <w:rPr>
          <w:rFonts w:ascii="Arial" w:hAnsi="Arial" w:cs="Arial"/>
          <w:spacing w:val="11"/>
        </w:rPr>
        <w:t xml:space="preserve"> </w:t>
      </w:r>
      <w:r w:rsidRPr="002F2C1E">
        <w:rPr>
          <w:rFonts w:ascii="Arial" w:hAnsi="Arial" w:cs="Arial"/>
        </w:rPr>
        <w:t>and</w:t>
      </w:r>
      <w:r w:rsidRPr="002F2C1E">
        <w:rPr>
          <w:rFonts w:ascii="Arial" w:hAnsi="Arial" w:cs="Arial"/>
          <w:spacing w:val="13"/>
        </w:rPr>
        <w:t xml:space="preserve"> </w:t>
      </w:r>
      <w:r w:rsidRPr="002F2C1E">
        <w:rPr>
          <w:rFonts w:ascii="Arial" w:hAnsi="Arial" w:cs="Arial"/>
        </w:rPr>
        <w:t>effectively;</w:t>
      </w:r>
      <w:r w:rsidRPr="002F2C1E">
        <w:rPr>
          <w:rFonts w:ascii="Arial" w:hAnsi="Arial" w:cs="Arial"/>
          <w:spacing w:val="7"/>
        </w:rPr>
        <w:t xml:space="preserve"> </w:t>
      </w:r>
      <w:r w:rsidRPr="002F2C1E">
        <w:rPr>
          <w:rFonts w:ascii="Arial" w:hAnsi="Arial" w:cs="Arial"/>
        </w:rPr>
        <w:t>that</w:t>
      </w:r>
      <w:r w:rsidRPr="002F2C1E">
        <w:rPr>
          <w:rFonts w:ascii="Arial" w:hAnsi="Arial" w:cs="Arial"/>
          <w:spacing w:val="11"/>
        </w:rPr>
        <w:t xml:space="preserve"> </w:t>
      </w:r>
      <w:r w:rsidRPr="002F2C1E">
        <w:rPr>
          <w:rFonts w:ascii="Arial" w:hAnsi="Arial" w:cs="Arial"/>
        </w:rPr>
        <w:t>pupils</w:t>
      </w:r>
      <w:r w:rsidRPr="002F2C1E">
        <w:rPr>
          <w:rFonts w:ascii="Arial" w:hAnsi="Arial" w:cs="Arial"/>
          <w:spacing w:val="1"/>
        </w:rPr>
        <w:t xml:space="preserve"> </w:t>
      </w:r>
      <w:r w:rsidRPr="002F2C1E">
        <w:rPr>
          <w:rFonts w:ascii="Arial" w:hAnsi="Arial" w:cs="Arial"/>
        </w:rPr>
        <w:t>feel</w:t>
      </w:r>
      <w:r w:rsidRPr="002F2C1E">
        <w:rPr>
          <w:rFonts w:ascii="Arial" w:hAnsi="Arial" w:cs="Arial"/>
          <w:spacing w:val="2"/>
        </w:rPr>
        <w:t xml:space="preserve"> </w:t>
      </w:r>
      <w:r w:rsidRPr="002F2C1E">
        <w:rPr>
          <w:rFonts w:ascii="Arial" w:hAnsi="Arial" w:cs="Arial"/>
        </w:rPr>
        <w:t>safe</w:t>
      </w:r>
      <w:r w:rsidRPr="002F2C1E">
        <w:rPr>
          <w:rFonts w:ascii="Arial" w:hAnsi="Arial" w:cs="Arial"/>
          <w:spacing w:val="1"/>
        </w:rPr>
        <w:t xml:space="preserve"> </w:t>
      </w:r>
      <w:r w:rsidRPr="002F2C1E">
        <w:rPr>
          <w:rFonts w:ascii="Arial" w:hAnsi="Arial" w:cs="Arial"/>
        </w:rPr>
        <w:t>to</w:t>
      </w:r>
      <w:r w:rsidRPr="002F2C1E">
        <w:rPr>
          <w:rFonts w:ascii="Arial" w:hAnsi="Arial" w:cs="Arial"/>
          <w:spacing w:val="-1"/>
        </w:rPr>
        <w:t xml:space="preserve"> </w:t>
      </w:r>
      <w:r w:rsidRPr="002F2C1E">
        <w:rPr>
          <w:rFonts w:ascii="Arial" w:hAnsi="Arial" w:cs="Arial"/>
        </w:rPr>
        <w:t>learn;</w:t>
      </w:r>
      <w:r w:rsidRPr="002F2C1E">
        <w:rPr>
          <w:rFonts w:ascii="Arial" w:hAnsi="Arial" w:cs="Arial"/>
          <w:spacing w:val="4"/>
        </w:rPr>
        <w:t xml:space="preserve"> </w:t>
      </w:r>
      <w:r w:rsidRPr="002F2C1E">
        <w:rPr>
          <w:rFonts w:ascii="Arial" w:hAnsi="Arial" w:cs="Arial"/>
        </w:rPr>
        <w:t>and</w:t>
      </w:r>
      <w:r w:rsidRPr="002F2C1E">
        <w:rPr>
          <w:rFonts w:ascii="Arial" w:hAnsi="Arial" w:cs="Arial"/>
          <w:spacing w:val="1"/>
        </w:rPr>
        <w:t xml:space="preserve"> </w:t>
      </w:r>
      <w:r w:rsidRPr="002F2C1E">
        <w:rPr>
          <w:rFonts w:ascii="Arial" w:hAnsi="Arial" w:cs="Arial"/>
        </w:rPr>
        <w:t>that pupils</w:t>
      </w:r>
      <w:r w:rsidRPr="002F2C1E">
        <w:rPr>
          <w:rFonts w:ascii="Arial" w:hAnsi="Arial" w:cs="Arial"/>
          <w:spacing w:val="2"/>
        </w:rPr>
        <w:t xml:space="preserve"> </w:t>
      </w:r>
      <w:r w:rsidRPr="002F2C1E">
        <w:rPr>
          <w:rFonts w:ascii="Arial" w:hAnsi="Arial" w:cs="Arial"/>
        </w:rPr>
        <w:t>abide</w:t>
      </w:r>
      <w:r w:rsidRPr="002F2C1E">
        <w:rPr>
          <w:rFonts w:ascii="Arial" w:hAnsi="Arial" w:cs="Arial"/>
          <w:spacing w:val="1"/>
        </w:rPr>
        <w:t xml:space="preserve"> </w:t>
      </w:r>
      <w:r w:rsidRPr="002F2C1E">
        <w:rPr>
          <w:rFonts w:ascii="Arial" w:hAnsi="Arial" w:cs="Arial"/>
        </w:rPr>
        <w:t>by</w:t>
      </w:r>
      <w:r w:rsidRPr="002F2C1E">
        <w:rPr>
          <w:rFonts w:ascii="Arial" w:hAnsi="Arial" w:cs="Arial"/>
          <w:spacing w:val="2"/>
        </w:rPr>
        <w:t xml:space="preserve"> </w:t>
      </w:r>
      <w:r w:rsidRPr="002F2C1E">
        <w:rPr>
          <w:rFonts w:ascii="Arial" w:hAnsi="Arial" w:cs="Arial"/>
        </w:rPr>
        <w:t>the</w:t>
      </w:r>
      <w:r w:rsidRPr="002F2C1E">
        <w:rPr>
          <w:rFonts w:ascii="Arial" w:hAnsi="Arial" w:cs="Arial"/>
          <w:spacing w:val="4"/>
        </w:rPr>
        <w:t xml:space="preserve"> </w:t>
      </w:r>
      <w:r w:rsidRPr="002F2C1E">
        <w:rPr>
          <w:rFonts w:ascii="Arial" w:hAnsi="Arial" w:cs="Arial"/>
        </w:rPr>
        <w:t>anti-bullying</w:t>
      </w:r>
      <w:r w:rsidRPr="002F2C1E">
        <w:rPr>
          <w:rFonts w:ascii="Arial" w:hAnsi="Arial" w:cs="Arial"/>
          <w:spacing w:val="1"/>
        </w:rPr>
        <w:t xml:space="preserve"> </w:t>
      </w:r>
      <w:r w:rsidRPr="002F2C1E">
        <w:rPr>
          <w:rFonts w:ascii="Arial" w:hAnsi="Arial" w:cs="Arial"/>
        </w:rPr>
        <w:t>policy.</w:t>
      </w:r>
    </w:p>
    <w:p w14:paraId="60F7D998" w14:textId="77777777" w:rsidR="006F4034" w:rsidRPr="002F2C1E" w:rsidRDefault="006F4034" w:rsidP="006F4034">
      <w:pPr>
        <w:pStyle w:val="ListParagraph"/>
        <w:widowControl w:val="0"/>
        <w:numPr>
          <w:ilvl w:val="0"/>
          <w:numId w:val="45"/>
        </w:numPr>
        <w:tabs>
          <w:tab w:val="left" w:pos="844"/>
          <w:tab w:val="left" w:pos="845"/>
        </w:tabs>
        <w:autoSpaceDE w:val="0"/>
        <w:autoSpaceDN w:val="0"/>
        <w:spacing w:before="7" w:after="0" w:line="278" w:lineRule="auto"/>
        <w:ind w:right="379"/>
        <w:contextualSpacing w:val="0"/>
        <w:rPr>
          <w:rFonts w:ascii="Arial" w:hAnsi="Arial" w:cs="Arial"/>
        </w:rPr>
      </w:pPr>
      <w:r w:rsidRPr="002F2C1E">
        <w:rPr>
          <w:rFonts w:ascii="Arial" w:hAnsi="Arial" w:cs="Arial"/>
        </w:rPr>
        <w:t>Reports</w:t>
      </w:r>
      <w:r w:rsidRPr="002F2C1E">
        <w:rPr>
          <w:rFonts w:ascii="Arial" w:hAnsi="Arial" w:cs="Arial"/>
          <w:spacing w:val="10"/>
        </w:rPr>
        <w:t xml:space="preserve"> </w:t>
      </w:r>
      <w:r w:rsidRPr="002F2C1E">
        <w:rPr>
          <w:rFonts w:ascii="Arial" w:hAnsi="Arial" w:cs="Arial"/>
        </w:rPr>
        <w:t>back</w:t>
      </w:r>
      <w:r w:rsidRPr="002F2C1E">
        <w:rPr>
          <w:rFonts w:ascii="Arial" w:hAnsi="Arial" w:cs="Arial"/>
          <w:spacing w:val="11"/>
        </w:rPr>
        <w:t xml:space="preserve"> </w:t>
      </w:r>
      <w:r w:rsidRPr="002F2C1E">
        <w:rPr>
          <w:rFonts w:ascii="Arial" w:hAnsi="Arial" w:cs="Arial"/>
        </w:rPr>
        <w:t>to</w:t>
      </w:r>
      <w:r w:rsidRPr="002F2C1E">
        <w:rPr>
          <w:rFonts w:ascii="Arial" w:hAnsi="Arial" w:cs="Arial"/>
          <w:spacing w:val="10"/>
        </w:rPr>
        <w:t xml:space="preserve"> </w:t>
      </w:r>
      <w:r w:rsidRPr="002F2C1E">
        <w:rPr>
          <w:rFonts w:ascii="Arial" w:hAnsi="Arial" w:cs="Arial"/>
        </w:rPr>
        <w:t>parents/carers</w:t>
      </w:r>
      <w:r w:rsidRPr="002F2C1E">
        <w:rPr>
          <w:rFonts w:ascii="Arial" w:hAnsi="Arial" w:cs="Arial"/>
          <w:spacing w:val="10"/>
        </w:rPr>
        <w:t xml:space="preserve"> </w:t>
      </w:r>
      <w:r w:rsidRPr="002F2C1E">
        <w:rPr>
          <w:rFonts w:ascii="Arial" w:hAnsi="Arial" w:cs="Arial"/>
        </w:rPr>
        <w:t>regarding</w:t>
      </w:r>
      <w:r w:rsidRPr="002F2C1E">
        <w:rPr>
          <w:rFonts w:ascii="Arial" w:hAnsi="Arial" w:cs="Arial"/>
          <w:spacing w:val="10"/>
        </w:rPr>
        <w:t xml:space="preserve"> </w:t>
      </w:r>
      <w:r w:rsidRPr="002F2C1E">
        <w:rPr>
          <w:rFonts w:ascii="Arial" w:hAnsi="Arial" w:cs="Arial"/>
        </w:rPr>
        <w:t>their</w:t>
      </w:r>
      <w:r w:rsidRPr="002F2C1E">
        <w:rPr>
          <w:rFonts w:ascii="Arial" w:hAnsi="Arial" w:cs="Arial"/>
          <w:spacing w:val="12"/>
        </w:rPr>
        <w:t xml:space="preserve"> </w:t>
      </w:r>
      <w:r w:rsidRPr="002F2C1E">
        <w:rPr>
          <w:rFonts w:ascii="Arial" w:hAnsi="Arial" w:cs="Arial"/>
        </w:rPr>
        <w:t>concerns</w:t>
      </w:r>
      <w:r w:rsidRPr="002F2C1E">
        <w:rPr>
          <w:rFonts w:ascii="Arial" w:hAnsi="Arial" w:cs="Arial"/>
          <w:spacing w:val="10"/>
        </w:rPr>
        <w:t xml:space="preserve"> </w:t>
      </w:r>
      <w:r w:rsidRPr="002F2C1E">
        <w:rPr>
          <w:rFonts w:ascii="Arial" w:hAnsi="Arial" w:cs="Arial"/>
        </w:rPr>
        <w:t>of</w:t>
      </w:r>
      <w:r w:rsidRPr="002F2C1E">
        <w:rPr>
          <w:rFonts w:ascii="Arial" w:hAnsi="Arial" w:cs="Arial"/>
          <w:spacing w:val="11"/>
        </w:rPr>
        <w:t xml:space="preserve"> </w:t>
      </w:r>
      <w:r w:rsidRPr="002F2C1E">
        <w:rPr>
          <w:rFonts w:ascii="Arial" w:hAnsi="Arial" w:cs="Arial"/>
        </w:rPr>
        <w:t>bullying</w:t>
      </w:r>
      <w:r w:rsidRPr="002F2C1E">
        <w:rPr>
          <w:rFonts w:ascii="Arial" w:hAnsi="Arial" w:cs="Arial"/>
          <w:spacing w:val="14"/>
        </w:rPr>
        <w:t xml:space="preserve"> </w:t>
      </w:r>
      <w:r w:rsidRPr="002F2C1E">
        <w:rPr>
          <w:rFonts w:ascii="Arial" w:hAnsi="Arial" w:cs="Arial"/>
        </w:rPr>
        <w:t>and</w:t>
      </w:r>
      <w:r w:rsidRPr="002F2C1E">
        <w:rPr>
          <w:rFonts w:ascii="Arial" w:hAnsi="Arial" w:cs="Arial"/>
          <w:spacing w:val="10"/>
        </w:rPr>
        <w:t xml:space="preserve"> </w:t>
      </w:r>
      <w:r w:rsidRPr="002F2C1E">
        <w:rPr>
          <w:rFonts w:ascii="Arial" w:hAnsi="Arial" w:cs="Arial"/>
        </w:rPr>
        <w:t>deals</w:t>
      </w:r>
      <w:r w:rsidRPr="002F2C1E">
        <w:rPr>
          <w:rFonts w:ascii="Arial" w:hAnsi="Arial" w:cs="Arial"/>
          <w:spacing w:val="15"/>
        </w:rPr>
        <w:t xml:space="preserve"> </w:t>
      </w:r>
      <w:r w:rsidRPr="002F2C1E">
        <w:rPr>
          <w:rFonts w:ascii="Arial" w:hAnsi="Arial" w:cs="Arial"/>
        </w:rPr>
        <w:t>promptly</w:t>
      </w:r>
      <w:r w:rsidRPr="002F2C1E">
        <w:rPr>
          <w:rFonts w:ascii="Arial" w:hAnsi="Arial" w:cs="Arial"/>
          <w:spacing w:val="11"/>
        </w:rPr>
        <w:t xml:space="preserve"> </w:t>
      </w:r>
      <w:r w:rsidRPr="002F2C1E">
        <w:rPr>
          <w:rFonts w:ascii="Arial" w:hAnsi="Arial" w:cs="Arial"/>
        </w:rPr>
        <w:t>with</w:t>
      </w:r>
      <w:r w:rsidRPr="002F2C1E">
        <w:rPr>
          <w:rFonts w:ascii="Arial" w:hAnsi="Arial" w:cs="Arial"/>
          <w:spacing w:val="14"/>
        </w:rPr>
        <w:t xml:space="preserve"> </w:t>
      </w:r>
      <w:r w:rsidRPr="002F2C1E">
        <w:rPr>
          <w:rFonts w:ascii="Arial" w:hAnsi="Arial" w:cs="Arial"/>
        </w:rPr>
        <w:t>complaints.</w:t>
      </w:r>
      <w:r w:rsidRPr="002F2C1E">
        <w:rPr>
          <w:rFonts w:ascii="Arial" w:hAnsi="Arial" w:cs="Arial"/>
          <w:spacing w:val="11"/>
        </w:rPr>
        <w:t xml:space="preserve"> </w:t>
      </w:r>
      <w:r w:rsidRPr="002F2C1E">
        <w:rPr>
          <w:rFonts w:ascii="Arial" w:hAnsi="Arial" w:cs="Arial"/>
        </w:rPr>
        <w:t>Parents/</w:t>
      </w:r>
      <w:r w:rsidRPr="002F2C1E">
        <w:rPr>
          <w:rFonts w:ascii="Arial" w:hAnsi="Arial" w:cs="Arial"/>
          <w:spacing w:val="1"/>
        </w:rPr>
        <w:t xml:space="preserve"> </w:t>
      </w:r>
      <w:r w:rsidRPr="002F2C1E">
        <w:rPr>
          <w:rFonts w:ascii="Arial" w:hAnsi="Arial" w:cs="Arial"/>
        </w:rPr>
        <w:t>carers</w:t>
      </w:r>
      <w:r w:rsidRPr="002F2C1E">
        <w:rPr>
          <w:rFonts w:ascii="Arial" w:hAnsi="Arial" w:cs="Arial"/>
          <w:spacing w:val="2"/>
        </w:rPr>
        <w:t xml:space="preserve"> </w:t>
      </w:r>
      <w:r w:rsidRPr="002F2C1E">
        <w:rPr>
          <w:rFonts w:ascii="Arial" w:hAnsi="Arial" w:cs="Arial"/>
        </w:rPr>
        <w:t>in</w:t>
      </w:r>
      <w:r w:rsidRPr="002F2C1E">
        <w:rPr>
          <w:rFonts w:ascii="Arial" w:hAnsi="Arial" w:cs="Arial"/>
          <w:spacing w:val="1"/>
        </w:rPr>
        <w:t xml:space="preserve"> </w:t>
      </w:r>
      <w:r w:rsidRPr="002F2C1E">
        <w:rPr>
          <w:rFonts w:ascii="Arial" w:hAnsi="Arial" w:cs="Arial"/>
        </w:rPr>
        <w:t>turn</w:t>
      </w:r>
      <w:r w:rsidRPr="002F2C1E">
        <w:rPr>
          <w:rFonts w:ascii="Arial" w:hAnsi="Arial" w:cs="Arial"/>
          <w:spacing w:val="3"/>
        </w:rPr>
        <w:t xml:space="preserve"> </w:t>
      </w:r>
      <w:r w:rsidRPr="002F2C1E">
        <w:rPr>
          <w:rFonts w:ascii="Arial" w:hAnsi="Arial" w:cs="Arial"/>
        </w:rPr>
        <w:t>work</w:t>
      </w:r>
      <w:r w:rsidRPr="002F2C1E">
        <w:rPr>
          <w:rFonts w:ascii="Arial" w:hAnsi="Arial" w:cs="Arial"/>
          <w:spacing w:val="2"/>
        </w:rPr>
        <w:t xml:space="preserve"> </w:t>
      </w:r>
      <w:r w:rsidRPr="002F2C1E">
        <w:rPr>
          <w:rFonts w:ascii="Arial" w:hAnsi="Arial" w:cs="Arial"/>
        </w:rPr>
        <w:t>with</w:t>
      </w:r>
      <w:r w:rsidRPr="002F2C1E">
        <w:rPr>
          <w:rFonts w:ascii="Arial" w:hAnsi="Arial" w:cs="Arial"/>
          <w:spacing w:val="1"/>
        </w:rPr>
        <w:t xml:space="preserve"> </w:t>
      </w:r>
      <w:r w:rsidRPr="002F2C1E">
        <w:rPr>
          <w:rFonts w:ascii="Arial" w:hAnsi="Arial" w:cs="Arial"/>
        </w:rPr>
        <w:t>the</w:t>
      </w:r>
      <w:r w:rsidRPr="002F2C1E">
        <w:rPr>
          <w:rFonts w:ascii="Arial" w:hAnsi="Arial" w:cs="Arial"/>
          <w:spacing w:val="5"/>
        </w:rPr>
        <w:t xml:space="preserve"> </w:t>
      </w:r>
      <w:r w:rsidRPr="002F2C1E">
        <w:rPr>
          <w:rFonts w:ascii="Arial" w:hAnsi="Arial" w:cs="Arial"/>
        </w:rPr>
        <w:t>school</w:t>
      </w:r>
      <w:r w:rsidRPr="002F2C1E">
        <w:rPr>
          <w:rFonts w:ascii="Arial" w:hAnsi="Arial" w:cs="Arial"/>
          <w:spacing w:val="2"/>
        </w:rPr>
        <w:t xml:space="preserve"> </w:t>
      </w:r>
      <w:r w:rsidRPr="002F2C1E">
        <w:rPr>
          <w:rFonts w:ascii="Arial" w:hAnsi="Arial" w:cs="Arial"/>
        </w:rPr>
        <w:t>to</w:t>
      </w:r>
      <w:r w:rsidRPr="002F2C1E">
        <w:rPr>
          <w:rFonts w:ascii="Arial" w:hAnsi="Arial" w:cs="Arial"/>
          <w:spacing w:val="1"/>
        </w:rPr>
        <w:t xml:space="preserve"> </w:t>
      </w:r>
      <w:r w:rsidRPr="002F2C1E">
        <w:rPr>
          <w:rFonts w:ascii="Arial" w:hAnsi="Arial" w:cs="Arial"/>
        </w:rPr>
        <w:t>uphold</w:t>
      </w:r>
      <w:r w:rsidRPr="002F2C1E">
        <w:rPr>
          <w:rFonts w:ascii="Arial" w:hAnsi="Arial" w:cs="Arial"/>
          <w:spacing w:val="1"/>
        </w:rPr>
        <w:t xml:space="preserve"> </w:t>
      </w:r>
      <w:r w:rsidRPr="002F2C1E">
        <w:rPr>
          <w:rFonts w:ascii="Arial" w:hAnsi="Arial" w:cs="Arial"/>
        </w:rPr>
        <w:t>the</w:t>
      </w:r>
      <w:r w:rsidRPr="002F2C1E">
        <w:rPr>
          <w:rFonts w:ascii="Arial" w:hAnsi="Arial" w:cs="Arial"/>
          <w:spacing w:val="2"/>
        </w:rPr>
        <w:t xml:space="preserve"> </w:t>
      </w:r>
      <w:r w:rsidRPr="002F2C1E">
        <w:rPr>
          <w:rFonts w:ascii="Arial" w:hAnsi="Arial" w:cs="Arial"/>
        </w:rPr>
        <w:t>anti-bullying</w:t>
      </w:r>
      <w:r w:rsidRPr="002F2C1E">
        <w:rPr>
          <w:rFonts w:ascii="Arial" w:hAnsi="Arial" w:cs="Arial"/>
          <w:spacing w:val="7"/>
        </w:rPr>
        <w:t xml:space="preserve"> </w:t>
      </w:r>
      <w:r w:rsidRPr="002F2C1E">
        <w:rPr>
          <w:rFonts w:ascii="Arial" w:hAnsi="Arial" w:cs="Arial"/>
        </w:rPr>
        <w:t>policy.</w:t>
      </w:r>
    </w:p>
    <w:p w14:paraId="1F63820C" w14:textId="77777777" w:rsidR="006F4034" w:rsidRPr="002F2C1E" w:rsidRDefault="006F4034" w:rsidP="006F4034">
      <w:pPr>
        <w:pStyle w:val="ListParagraph"/>
        <w:widowControl w:val="0"/>
        <w:numPr>
          <w:ilvl w:val="0"/>
          <w:numId w:val="45"/>
        </w:numPr>
        <w:tabs>
          <w:tab w:val="left" w:pos="844"/>
          <w:tab w:val="left" w:pos="845"/>
        </w:tabs>
        <w:autoSpaceDE w:val="0"/>
        <w:autoSpaceDN w:val="0"/>
        <w:spacing w:before="5" w:after="0" w:line="278" w:lineRule="auto"/>
        <w:ind w:right="890"/>
        <w:contextualSpacing w:val="0"/>
        <w:rPr>
          <w:rFonts w:ascii="Arial" w:hAnsi="Arial" w:cs="Arial"/>
        </w:rPr>
      </w:pPr>
      <w:r w:rsidRPr="002F2C1E">
        <w:rPr>
          <w:rFonts w:ascii="Arial" w:hAnsi="Arial" w:cs="Arial"/>
        </w:rPr>
        <w:t>Seeks</w:t>
      </w:r>
      <w:r w:rsidRPr="002F2C1E">
        <w:rPr>
          <w:rFonts w:ascii="Arial" w:hAnsi="Arial" w:cs="Arial"/>
          <w:spacing w:val="10"/>
        </w:rPr>
        <w:t xml:space="preserve"> </w:t>
      </w:r>
      <w:r w:rsidRPr="002F2C1E">
        <w:rPr>
          <w:rFonts w:ascii="Arial" w:hAnsi="Arial" w:cs="Arial"/>
        </w:rPr>
        <w:t>to</w:t>
      </w:r>
      <w:r w:rsidRPr="002F2C1E">
        <w:rPr>
          <w:rFonts w:ascii="Arial" w:hAnsi="Arial" w:cs="Arial"/>
          <w:spacing w:val="14"/>
        </w:rPr>
        <w:t xml:space="preserve"> </w:t>
      </w:r>
      <w:r w:rsidRPr="002F2C1E">
        <w:rPr>
          <w:rFonts w:ascii="Arial" w:hAnsi="Arial" w:cs="Arial"/>
        </w:rPr>
        <w:t>learn</w:t>
      </w:r>
      <w:r w:rsidRPr="002F2C1E">
        <w:rPr>
          <w:rFonts w:ascii="Arial" w:hAnsi="Arial" w:cs="Arial"/>
          <w:spacing w:val="10"/>
        </w:rPr>
        <w:t xml:space="preserve"> </w:t>
      </w:r>
      <w:r w:rsidRPr="002F2C1E">
        <w:rPr>
          <w:rFonts w:ascii="Arial" w:hAnsi="Arial" w:cs="Arial"/>
        </w:rPr>
        <w:t>from</w:t>
      </w:r>
      <w:r w:rsidRPr="002F2C1E">
        <w:rPr>
          <w:rFonts w:ascii="Arial" w:hAnsi="Arial" w:cs="Arial"/>
          <w:spacing w:val="9"/>
        </w:rPr>
        <w:t xml:space="preserve"> </w:t>
      </w:r>
      <w:r w:rsidRPr="002F2C1E">
        <w:rPr>
          <w:rFonts w:ascii="Arial" w:hAnsi="Arial" w:cs="Arial"/>
        </w:rPr>
        <w:t>good</w:t>
      </w:r>
      <w:r w:rsidRPr="002F2C1E">
        <w:rPr>
          <w:rFonts w:ascii="Arial" w:hAnsi="Arial" w:cs="Arial"/>
          <w:spacing w:val="12"/>
        </w:rPr>
        <w:t xml:space="preserve"> </w:t>
      </w:r>
      <w:r w:rsidRPr="002F2C1E">
        <w:rPr>
          <w:rFonts w:ascii="Arial" w:hAnsi="Arial" w:cs="Arial"/>
        </w:rPr>
        <w:t>anti-bullying</w:t>
      </w:r>
      <w:r w:rsidRPr="002F2C1E">
        <w:rPr>
          <w:rFonts w:ascii="Arial" w:hAnsi="Arial" w:cs="Arial"/>
          <w:spacing w:val="12"/>
        </w:rPr>
        <w:t xml:space="preserve"> </w:t>
      </w:r>
      <w:r w:rsidRPr="002F2C1E">
        <w:rPr>
          <w:rFonts w:ascii="Arial" w:hAnsi="Arial" w:cs="Arial"/>
        </w:rPr>
        <w:t>practice</w:t>
      </w:r>
      <w:r w:rsidRPr="002F2C1E">
        <w:rPr>
          <w:rFonts w:ascii="Arial" w:hAnsi="Arial" w:cs="Arial"/>
          <w:spacing w:val="12"/>
        </w:rPr>
        <w:t xml:space="preserve"> </w:t>
      </w:r>
      <w:r w:rsidRPr="002F2C1E">
        <w:rPr>
          <w:rFonts w:ascii="Arial" w:hAnsi="Arial" w:cs="Arial"/>
        </w:rPr>
        <w:t>elsewhere</w:t>
      </w:r>
      <w:r w:rsidRPr="002F2C1E">
        <w:rPr>
          <w:rFonts w:ascii="Arial" w:hAnsi="Arial" w:cs="Arial"/>
          <w:spacing w:val="14"/>
        </w:rPr>
        <w:t xml:space="preserve"> </w:t>
      </w:r>
      <w:r w:rsidRPr="002F2C1E">
        <w:rPr>
          <w:rFonts w:ascii="Arial" w:hAnsi="Arial" w:cs="Arial"/>
        </w:rPr>
        <w:t>and</w:t>
      </w:r>
      <w:r w:rsidRPr="002F2C1E">
        <w:rPr>
          <w:rFonts w:ascii="Arial" w:hAnsi="Arial" w:cs="Arial"/>
          <w:spacing w:val="10"/>
        </w:rPr>
        <w:t xml:space="preserve"> </w:t>
      </w:r>
      <w:proofErr w:type="spellStart"/>
      <w:r w:rsidRPr="002F2C1E">
        <w:rPr>
          <w:rFonts w:ascii="Arial" w:hAnsi="Arial" w:cs="Arial"/>
        </w:rPr>
        <w:t>utilises</w:t>
      </w:r>
      <w:proofErr w:type="spellEnd"/>
      <w:r w:rsidRPr="002F2C1E">
        <w:rPr>
          <w:rFonts w:ascii="Arial" w:hAnsi="Arial" w:cs="Arial"/>
          <w:spacing w:val="10"/>
        </w:rPr>
        <w:t xml:space="preserve"> </w:t>
      </w:r>
      <w:r w:rsidRPr="002F2C1E">
        <w:rPr>
          <w:rFonts w:ascii="Arial" w:hAnsi="Arial" w:cs="Arial"/>
        </w:rPr>
        <w:t>support</w:t>
      </w:r>
      <w:r w:rsidRPr="002F2C1E">
        <w:rPr>
          <w:rFonts w:ascii="Arial" w:hAnsi="Arial" w:cs="Arial"/>
          <w:spacing w:val="11"/>
        </w:rPr>
        <w:t xml:space="preserve"> </w:t>
      </w:r>
      <w:r w:rsidRPr="002F2C1E">
        <w:rPr>
          <w:rFonts w:ascii="Arial" w:hAnsi="Arial" w:cs="Arial"/>
        </w:rPr>
        <w:t>relevant</w:t>
      </w:r>
      <w:r w:rsidRPr="002F2C1E">
        <w:rPr>
          <w:rFonts w:ascii="Arial" w:hAnsi="Arial" w:cs="Arial"/>
          <w:spacing w:val="11"/>
        </w:rPr>
        <w:t xml:space="preserve"> </w:t>
      </w:r>
      <w:proofErr w:type="spellStart"/>
      <w:r w:rsidRPr="002F2C1E">
        <w:rPr>
          <w:rFonts w:ascii="Arial" w:hAnsi="Arial" w:cs="Arial"/>
        </w:rPr>
        <w:t>organisations</w:t>
      </w:r>
      <w:proofErr w:type="spellEnd"/>
      <w:r w:rsidRPr="002F2C1E">
        <w:rPr>
          <w:rFonts w:ascii="Arial" w:hAnsi="Arial" w:cs="Arial"/>
          <w:spacing w:val="10"/>
        </w:rPr>
        <w:t xml:space="preserve"> </w:t>
      </w:r>
      <w:r w:rsidRPr="002F2C1E">
        <w:rPr>
          <w:rFonts w:ascii="Arial" w:hAnsi="Arial" w:cs="Arial"/>
        </w:rPr>
        <w:t>when</w:t>
      </w:r>
      <w:r w:rsidRPr="002F2C1E">
        <w:rPr>
          <w:rFonts w:ascii="Arial" w:hAnsi="Arial" w:cs="Arial"/>
          <w:spacing w:val="1"/>
        </w:rPr>
        <w:t xml:space="preserve"> </w:t>
      </w:r>
      <w:r w:rsidRPr="002F2C1E">
        <w:rPr>
          <w:rFonts w:ascii="Arial" w:hAnsi="Arial" w:cs="Arial"/>
        </w:rPr>
        <w:t>appropriate.</w:t>
      </w:r>
    </w:p>
    <w:p w14:paraId="5A69B029" w14:textId="77777777" w:rsidR="006F4034" w:rsidRDefault="006F4034" w:rsidP="00593FAB">
      <w:pPr>
        <w:rPr>
          <w:rFonts w:ascii="Arial" w:hAnsi="Arial" w:cs="Arial"/>
          <w:iCs/>
        </w:rPr>
      </w:pPr>
    </w:p>
    <w:p w14:paraId="33D30C6F" w14:textId="65CF3011" w:rsidR="00222205" w:rsidRPr="00037E5E" w:rsidRDefault="00222205" w:rsidP="00037E5E">
      <w:pPr>
        <w:pStyle w:val="ListParagraph"/>
        <w:widowControl w:val="0"/>
        <w:numPr>
          <w:ilvl w:val="0"/>
          <w:numId w:val="60"/>
        </w:numPr>
        <w:autoSpaceDE w:val="0"/>
        <w:autoSpaceDN w:val="0"/>
        <w:spacing w:before="193" w:after="0" w:line="283" w:lineRule="auto"/>
        <w:ind w:right="311"/>
        <w:rPr>
          <w:rFonts w:ascii="Arial" w:hAnsi="Arial" w:cs="Arial"/>
          <w:b/>
          <w:bCs/>
        </w:rPr>
      </w:pPr>
      <w:r w:rsidRPr="00037E5E">
        <w:rPr>
          <w:rFonts w:ascii="Arial" w:hAnsi="Arial" w:cs="Arial"/>
          <w:b/>
          <w:bCs/>
        </w:rPr>
        <w:t>Definition of Bullying</w:t>
      </w:r>
    </w:p>
    <w:p w14:paraId="4290DA7C" w14:textId="77777777" w:rsidR="00222205" w:rsidRPr="002F2C1E" w:rsidRDefault="00222205" w:rsidP="00222205">
      <w:pPr>
        <w:spacing w:before="193" w:line="283" w:lineRule="auto"/>
        <w:ind w:left="143" w:right="311"/>
        <w:rPr>
          <w:rFonts w:ascii="Arial" w:hAnsi="Arial" w:cs="Arial"/>
          <w:i/>
        </w:rPr>
      </w:pPr>
      <w:r w:rsidRPr="002F2C1E">
        <w:rPr>
          <w:rFonts w:ascii="Arial" w:hAnsi="Arial" w:cs="Arial"/>
        </w:rPr>
        <w:t>The</w:t>
      </w:r>
      <w:r w:rsidRPr="002F2C1E">
        <w:rPr>
          <w:rFonts w:ascii="Arial" w:hAnsi="Arial" w:cs="Arial"/>
          <w:spacing w:val="12"/>
        </w:rPr>
        <w:t xml:space="preserve"> </w:t>
      </w:r>
      <w:r w:rsidRPr="002F2C1E">
        <w:rPr>
          <w:rFonts w:ascii="Arial" w:hAnsi="Arial" w:cs="Arial"/>
        </w:rPr>
        <w:t>Department for Education (DfE)</w:t>
      </w:r>
      <w:r w:rsidRPr="002F2C1E">
        <w:rPr>
          <w:rFonts w:ascii="Arial" w:hAnsi="Arial" w:cs="Arial"/>
          <w:spacing w:val="6"/>
        </w:rPr>
        <w:t xml:space="preserve"> </w:t>
      </w:r>
      <w:r w:rsidRPr="002F2C1E">
        <w:rPr>
          <w:rFonts w:ascii="Arial" w:hAnsi="Arial" w:cs="Arial"/>
        </w:rPr>
        <w:t>defines bullying as</w:t>
      </w:r>
      <w:r w:rsidRPr="002F2C1E">
        <w:rPr>
          <w:rFonts w:ascii="Arial" w:hAnsi="Arial" w:cs="Arial"/>
          <w:spacing w:val="8"/>
        </w:rPr>
        <w:t xml:space="preserve"> </w:t>
      </w:r>
      <w:r w:rsidRPr="002F2C1E">
        <w:rPr>
          <w:rFonts w:ascii="Arial" w:hAnsi="Arial" w:cs="Arial"/>
          <w:i/>
        </w:rPr>
        <w:t>‘</w:t>
      </w:r>
      <w:proofErr w:type="spellStart"/>
      <w:r w:rsidRPr="002F2C1E">
        <w:rPr>
          <w:rFonts w:ascii="Arial" w:hAnsi="Arial" w:cs="Arial"/>
          <w:i/>
        </w:rPr>
        <w:t>behaviour</w:t>
      </w:r>
      <w:proofErr w:type="spellEnd"/>
      <w:r w:rsidRPr="002F2C1E">
        <w:rPr>
          <w:rFonts w:ascii="Arial" w:hAnsi="Arial" w:cs="Arial"/>
          <w:i/>
          <w:spacing w:val="10"/>
        </w:rPr>
        <w:t xml:space="preserve"> </w:t>
      </w:r>
      <w:r w:rsidRPr="002F2C1E">
        <w:rPr>
          <w:rFonts w:ascii="Arial" w:hAnsi="Arial" w:cs="Arial"/>
          <w:i/>
        </w:rPr>
        <w:t>by</w:t>
      </w:r>
      <w:r w:rsidRPr="002F2C1E">
        <w:rPr>
          <w:rFonts w:ascii="Arial" w:hAnsi="Arial" w:cs="Arial"/>
          <w:i/>
          <w:spacing w:val="7"/>
        </w:rPr>
        <w:t xml:space="preserve"> </w:t>
      </w:r>
      <w:r w:rsidRPr="002F2C1E">
        <w:rPr>
          <w:rFonts w:ascii="Arial" w:hAnsi="Arial" w:cs="Arial"/>
          <w:i/>
        </w:rPr>
        <w:t>an</w:t>
      </w:r>
      <w:r w:rsidRPr="002F2C1E">
        <w:rPr>
          <w:rFonts w:ascii="Arial" w:hAnsi="Arial" w:cs="Arial"/>
          <w:i/>
          <w:spacing w:val="9"/>
        </w:rPr>
        <w:t xml:space="preserve"> </w:t>
      </w:r>
      <w:r w:rsidRPr="002F2C1E">
        <w:rPr>
          <w:rFonts w:ascii="Arial" w:hAnsi="Arial" w:cs="Arial"/>
          <w:i/>
        </w:rPr>
        <w:t>individual</w:t>
      </w:r>
      <w:r w:rsidRPr="002F2C1E">
        <w:rPr>
          <w:rFonts w:ascii="Arial" w:hAnsi="Arial" w:cs="Arial"/>
          <w:i/>
          <w:spacing w:val="5"/>
        </w:rPr>
        <w:t xml:space="preserve"> </w:t>
      </w:r>
      <w:r w:rsidRPr="002F2C1E">
        <w:rPr>
          <w:rFonts w:ascii="Arial" w:hAnsi="Arial" w:cs="Arial"/>
          <w:i/>
        </w:rPr>
        <w:t>or</w:t>
      </w:r>
      <w:r w:rsidRPr="002F2C1E">
        <w:rPr>
          <w:rFonts w:ascii="Arial" w:hAnsi="Arial" w:cs="Arial"/>
          <w:i/>
          <w:spacing w:val="7"/>
        </w:rPr>
        <w:t xml:space="preserve"> </w:t>
      </w:r>
      <w:r w:rsidRPr="002F2C1E">
        <w:rPr>
          <w:rFonts w:ascii="Arial" w:hAnsi="Arial" w:cs="Arial"/>
          <w:i/>
        </w:rPr>
        <w:t>group,</w:t>
      </w:r>
      <w:r w:rsidRPr="002F2C1E">
        <w:rPr>
          <w:rFonts w:ascii="Arial" w:hAnsi="Arial" w:cs="Arial"/>
          <w:i/>
          <w:spacing w:val="6"/>
        </w:rPr>
        <w:t xml:space="preserve"> </w:t>
      </w:r>
      <w:r w:rsidRPr="002F2C1E">
        <w:rPr>
          <w:rFonts w:ascii="Arial" w:hAnsi="Arial" w:cs="Arial"/>
          <w:i/>
        </w:rPr>
        <w:t>repeated</w:t>
      </w:r>
      <w:r w:rsidRPr="002F2C1E">
        <w:rPr>
          <w:rFonts w:ascii="Arial" w:hAnsi="Arial" w:cs="Arial"/>
          <w:i/>
          <w:spacing w:val="6"/>
        </w:rPr>
        <w:t xml:space="preserve"> </w:t>
      </w:r>
      <w:r w:rsidRPr="002F2C1E">
        <w:rPr>
          <w:rFonts w:ascii="Arial" w:hAnsi="Arial" w:cs="Arial"/>
          <w:i/>
        </w:rPr>
        <w:t>over</w:t>
      </w:r>
      <w:r w:rsidRPr="002F2C1E">
        <w:rPr>
          <w:rFonts w:ascii="Arial" w:hAnsi="Arial" w:cs="Arial"/>
          <w:i/>
          <w:spacing w:val="7"/>
        </w:rPr>
        <w:t xml:space="preserve"> </w:t>
      </w:r>
      <w:r w:rsidRPr="002F2C1E">
        <w:rPr>
          <w:rFonts w:ascii="Arial" w:hAnsi="Arial" w:cs="Arial"/>
          <w:i/>
        </w:rPr>
        <w:t>time,</w:t>
      </w:r>
      <w:r w:rsidRPr="002F2C1E">
        <w:rPr>
          <w:rFonts w:ascii="Arial" w:hAnsi="Arial" w:cs="Arial"/>
          <w:i/>
          <w:spacing w:val="1"/>
        </w:rPr>
        <w:t xml:space="preserve"> </w:t>
      </w:r>
      <w:r w:rsidRPr="002F2C1E">
        <w:rPr>
          <w:rFonts w:ascii="Arial" w:hAnsi="Arial" w:cs="Arial"/>
          <w:i/>
        </w:rPr>
        <w:t>that</w:t>
      </w:r>
      <w:r w:rsidRPr="002F2C1E">
        <w:rPr>
          <w:rFonts w:ascii="Arial" w:hAnsi="Arial" w:cs="Arial"/>
          <w:i/>
          <w:spacing w:val="9"/>
        </w:rPr>
        <w:t xml:space="preserve"> </w:t>
      </w:r>
      <w:r w:rsidRPr="002F2C1E">
        <w:rPr>
          <w:rFonts w:ascii="Arial" w:hAnsi="Arial" w:cs="Arial"/>
          <w:i/>
        </w:rPr>
        <w:t>intentionally</w:t>
      </w:r>
      <w:r w:rsidRPr="002F2C1E">
        <w:rPr>
          <w:rFonts w:ascii="Arial" w:hAnsi="Arial" w:cs="Arial"/>
          <w:i/>
          <w:spacing w:val="7"/>
        </w:rPr>
        <w:t xml:space="preserve"> </w:t>
      </w:r>
      <w:r w:rsidRPr="002F2C1E">
        <w:rPr>
          <w:rFonts w:ascii="Arial" w:hAnsi="Arial" w:cs="Arial"/>
          <w:i/>
        </w:rPr>
        <w:t>hurts</w:t>
      </w:r>
      <w:r w:rsidRPr="002F2C1E">
        <w:rPr>
          <w:rFonts w:ascii="Arial" w:hAnsi="Arial" w:cs="Arial"/>
          <w:i/>
          <w:spacing w:val="9"/>
        </w:rPr>
        <w:t xml:space="preserve"> </w:t>
      </w:r>
      <w:r w:rsidRPr="002F2C1E">
        <w:rPr>
          <w:rFonts w:ascii="Arial" w:hAnsi="Arial" w:cs="Arial"/>
          <w:i/>
        </w:rPr>
        <w:t>another</w:t>
      </w:r>
      <w:r w:rsidRPr="002F2C1E">
        <w:rPr>
          <w:rFonts w:ascii="Arial" w:hAnsi="Arial" w:cs="Arial"/>
          <w:i/>
          <w:spacing w:val="6"/>
        </w:rPr>
        <w:t xml:space="preserve"> </w:t>
      </w:r>
      <w:r w:rsidRPr="002F2C1E">
        <w:rPr>
          <w:rFonts w:ascii="Arial" w:hAnsi="Arial" w:cs="Arial"/>
          <w:i/>
        </w:rPr>
        <w:t>individual</w:t>
      </w:r>
      <w:r w:rsidRPr="002F2C1E">
        <w:rPr>
          <w:rFonts w:ascii="Arial" w:hAnsi="Arial" w:cs="Arial"/>
          <w:i/>
          <w:spacing w:val="8"/>
        </w:rPr>
        <w:t xml:space="preserve"> </w:t>
      </w:r>
      <w:r w:rsidRPr="002F2C1E">
        <w:rPr>
          <w:rFonts w:ascii="Arial" w:hAnsi="Arial" w:cs="Arial"/>
          <w:i/>
        </w:rPr>
        <w:t>or</w:t>
      </w:r>
      <w:r w:rsidRPr="002F2C1E">
        <w:rPr>
          <w:rFonts w:ascii="Arial" w:hAnsi="Arial" w:cs="Arial"/>
          <w:i/>
          <w:spacing w:val="8"/>
        </w:rPr>
        <w:t xml:space="preserve"> </w:t>
      </w:r>
      <w:proofErr w:type="gramStart"/>
      <w:r w:rsidRPr="002F2C1E">
        <w:rPr>
          <w:rFonts w:ascii="Arial" w:hAnsi="Arial" w:cs="Arial"/>
          <w:i/>
        </w:rPr>
        <w:t>group</w:t>
      </w:r>
      <w:r w:rsidRPr="002F2C1E">
        <w:rPr>
          <w:rFonts w:ascii="Arial" w:hAnsi="Arial" w:cs="Arial"/>
          <w:i/>
          <w:spacing w:val="8"/>
        </w:rPr>
        <w:t xml:space="preserve"> </w:t>
      </w:r>
      <w:r w:rsidRPr="002F2C1E">
        <w:rPr>
          <w:rFonts w:ascii="Arial" w:hAnsi="Arial" w:cs="Arial"/>
          <w:i/>
        </w:rPr>
        <w:t>by</w:t>
      </w:r>
      <w:proofErr w:type="gramEnd"/>
      <w:r w:rsidRPr="002F2C1E">
        <w:rPr>
          <w:rFonts w:ascii="Arial" w:hAnsi="Arial" w:cs="Arial"/>
          <w:i/>
          <w:spacing w:val="12"/>
        </w:rPr>
        <w:t xml:space="preserve"> </w:t>
      </w:r>
      <w:r w:rsidRPr="002F2C1E">
        <w:rPr>
          <w:rFonts w:ascii="Arial" w:hAnsi="Arial" w:cs="Arial"/>
          <w:i/>
        </w:rPr>
        <w:t>either</w:t>
      </w:r>
      <w:r w:rsidRPr="002F2C1E">
        <w:rPr>
          <w:rFonts w:ascii="Arial" w:hAnsi="Arial" w:cs="Arial"/>
          <w:i/>
          <w:spacing w:val="8"/>
        </w:rPr>
        <w:t xml:space="preserve"> </w:t>
      </w:r>
      <w:r w:rsidRPr="002F2C1E">
        <w:rPr>
          <w:rFonts w:ascii="Arial" w:hAnsi="Arial" w:cs="Arial"/>
          <w:i/>
        </w:rPr>
        <w:t>physically</w:t>
      </w:r>
      <w:r w:rsidRPr="002F2C1E">
        <w:rPr>
          <w:rFonts w:ascii="Arial" w:hAnsi="Arial" w:cs="Arial"/>
          <w:i/>
          <w:spacing w:val="7"/>
        </w:rPr>
        <w:t xml:space="preserve"> </w:t>
      </w:r>
      <w:r w:rsidRPr="002F2C1E">
        <w:rPr>
          <w:rFonts w:ascii="Arial" w:hAnsi="Arial" w:cs="Arial"/>
          <w:i/>
        </w:rPr>
        <w:t>or</w:t>
      </w:r>
      <w:r w:rsidRPr="002F2C1E">
        <w:rPr>
          <w:rFonts w:ascii="Arial" w:hAnsi="Arial" w:cs="Arial"/>
          <w:i/>
          <w:spacing w:val="8"/>
        </w:rPr>
        <w:t xml:space="preserve"> </w:t>
      </w:r>
      <w:r w:rsidRPr="002F2C1E">
        <w:rPr>
          <w:rFonts w:ascii="Arial" w:hAnsi="Arial" w:cs="Arial"/>
          <w:i/>
        </w:rPr>
        <w:t>emotionally.</w:t>
      </w:r>
      <w:r w:rsidRPr="002F2C1E">
        <w:rPr>
          <w:rFonts w:ascii="Arial" w:hAnsi="Arial" w:cs="Arial"/>
          <w:i/>
          <w:spacing w:val="10"/>
        </w:rPr>
        <w:t xml:space="preserve"> </w:t>
      </w:r>
      <w:r w:rsidRPr="002F2C1E">
        <w:rPr>
          <w:rFonts w:ascii="Arial" w:hAnsi="Arial" w:cs="Arial"/>
          <w:i/>
        </w:rPr>
        <w:t>Bullying</w:t>
      </w:r>
      <w:r w:rsidRPr="002F2C1E">
        <w:rPr>
          <w:rFonts w:ascii="Arial" w:hAnsi="Arial" w:cs="Arial"/>
          <w:i/>
          <w:spacing w:val="8"/>
        </w:rPr>
        <w:t xml:space="preserve"> </w:t>
      </w:r>
      <w:r w:rsidRPr="002F2C1E">
        <w:rPr>
          <w:rFonts w:ascii="Arial" w:hAnsi="Arial" w:cs="Arial"/>
          <w:i/>
        </w:rPr>
        <w:t>can</w:t>
      </w:r>
      <w:r w:rsidRPr="002F2C1E">
        <w:rPr>
          <w:rFonts w:ascii="Arial" w:hAnsi="Arial" w:cs="Arial"/>
          <w:i/>
          <w:spacing w:val="8"/>
        </w:rPr>
        <w:t xml:space="preserve"> </w:t>
      </w:r>
      <w:r w:rsidRPr="002F2C1E">
        <w:rPr>
          <w:rFonts w:ascii="Arial" w:hAnsi="Arial" w:cs="Arial"/>
          <w:i/>
        </w:rPr>
        <w:t>take</w:t>
      </w:r>
      <w:r w:rsidRPr="002F2C1E">
        <w:rPr>
          <w:rFonts w:ascii="Arial" w:hAnsi="Arial" w:cs="Arial"/>
          <w:i/>
          <w:spacing w:val="9"/>
        </w:rPr>
        <w:t xml:space="preserve"> </w:t>
      </w:r>
      <w:r w:rsidRPr="002F2C1E">
        <w:rPr>
          <w:rFonts w:ascii="Arial" w:hAnsi="Arial" w:cs="Arial"/>
          <w:i/>
        </w:rPr>
        <w:t>many</w:t>
      </w:r>
      <w:r w:rsidRPr="002F2C1E">
        <w:rPr>
          <w:rFonts w:ascii="Arial" w:hAnsi="Arial" w:cs="Arial"/>
          <w:i/>
          <w:spacing w:val="9"/>
        </w:rPr>
        <w:t xml:space="preserve"> </w:t>
      </w:r>
      <w:r w:rsidRPr="002F2C1E">
        <w:rPr>
          <w:rFonts w:ascii="Arial" w:hAnsi="Arial" w:cs="Arial"/>
          <w:i/>
        </w:rPr>
        <w:t>forms</w:t>
      </w:r>
      <w:r w:rsidRPr="002F2C1E">
        <w:rPr>
          <w:rFonts w:ascii="Arial" w:hAnsi="Arial" w:cs="Arial"/>
          <w:i/>
          <w:spacing w:val="7"/>
        </w:rPr>
        <w:t xml:space="preserve"> </w:t>
      </w:r>
      <w:r w:rsidRPr="002F2C1E">
        <w:rPr>
          <w:rFonts w:ascii="Arial" w:hAnsi="Arial" w:cs="Arial"/>
          <w:i/>
        </w:rPr>
        <w:t>(for</w:t>
      </w:r>
      <w:r w:rsidRPr="002F2C1E">
        <w:rPr>
          <w:rFonts w:ascii="Arial" w:hAnsi="Arial" w:cs="Arial"/>
          <w:i/>
          <w:spacing w:val="1"/>
        </w:rPr>
        <w:t xml:space="preserve"> </w:t>
      </w:r>
      <w:r w:rsidRPr="002F2C1E">
        <w:rPr>
          <w:rFonts w:ascii="Arial" w:hAnsi="Arial" w:cs="Arial"/>
          <w:i/>
        </w:rPr>
        <w:t>instance,</w:t>
      </w:r>
      <w:r w:rsidRPr="002F2C1E">
        <w:rPr>
          <w:rFonts w:ascii="Arial" w:hAnsi="Arial" w:cs="Arial"/>
          <w:i/>
          <w:spacing w:val="6"/>
        </w:rPr>
        <w:t xml:space="preserve"> </w:t>
      </w:r>
      <w:r w:rsidRPr="002F2C1E">
        <w:rPr>
          <w:rFonts w:ascii="Arial" w:hAnsi="Arial" w:cs="Arial"/>
          <w:i/>
        </w:rPr>
        <w:t>cyber-bullying</w:t>
      </w:r>
      <w:r w:rsidRPr="002F2C1E">
        <w:rPr>
          <w:rFonts w:ascii="Arial" w:hAnsi="Arial" w:cs="Arial"/>
          <w:i/>
          <w:spacing w:val="8"/>
        </w:rPr>
        <w:t xml:space="preserve"> </w:t>
      </w:r>
      <w:r w:rsidRPr="002F2C1E">
        <w:rPr>
          <w:rFonts w:ascii="Arial" w:hAnsi="Arial" w:cs="Arial"/>
          <w:i/>
        </w:rPr>
        <w:t>via</w:t>
      </w:r>
      <w:r w:rsidRPr="002F2C1E">
        <w:rPr>
          <w:rFonts w:ascii="Arial" w:hAnsi="Arial" w:cs="Arial"/>
          <w:i/>
          <w:spacing w:val="14"/>
        </w:rPr>
        <w:t xml:space="preserve"> </w:t>
      </w:r>
      <w:r w:rsidRPr="002F2C1E">
        <w:rPr>
          <w:rFonts w:ascii="Arial" w:hAnsi="Arial" w:cs="Arial"/>
          <w:i/>
        </w:rPr>
        <w:t>text</w:t>
      </w:r>
      <w:r w:rsidRPr="002F2C1E">
        <w:rPr>
          <w:rFonts w:ascii="Arial" w:hAnsi="Arial" w:cs="Arial"/>
          <w:i/>
          <w:spacing w:val="6"/>
        </w:rPr>
        <w:t xml:space="preserve"> </w:t>
      </w:r>
      <w:r w:rsidRPr="002F2C1E">
        <w:rPr>
          <w:rFonts w:ascii="Arial" w:hAnsi="Arial" w:cs="Arial"/>
          <w:i/>
        </w:rPr>
        <w:t>messages,</w:t>
      </w:r>
      <w:r w:rsidRPr="002F2C1E">
        <w:rPr>
          <w:rFonts w:ascii="Arial" w:hAnsi="Arial" w:cs="Arial"/>
          <w:i/>
          <w:spacing w:val="10"/>
        </w:rPr>
        <w:t xml:space="preserve"> </w:t>
      </w:r>
      <w:r w:rsidRPr="002F2C1E">
        <w:rPr>
          <w:rFonts w:ascii="Arial" w:hAnsi="Arial" w:cs="Arial"/>
          <w:i/>
        </w:rPr>
        <w:t>social</w:t>
      </w:r>
      <w:r w:rsidRPr="002F2C1E">
        <w:rPr>
          <w:rFonts w:ascii="Arial" w:hAnsi="Arial" w:cs="Arial"/>
          <w:i/>
          <w:spacing w:val="10"/>
        </w:rPr>
        <w:t xml:space="preserve"> </w:t>
      </w:r>
      <w:r w:rsidRPr="002F2C1E">
        <w:rPr>
          <w:rFonts w:ascii="Arial" w:hAnsi="Arial" w:cs="Arial"/>
          <w:i/>
        </w:rPr>
        <w:t>media</w:t>
      </w:r>
      <w:r w:rsidRPr="002F2C1E">
        <w:rPr>
          <w:rFonts w:ascii="Arial" w:hAnsi="Arial" w:cs="Arial"/>
          <w:i/>
          <w:spacing w:val="8"/>
        </w:rPr>
        <w:t xml:space="preserve"> </w:t>
      </w:r>
      <w:r w:rsidRPr="002F2C1E">
        <w:rPr>
          <w:rFonts w:ascii="Arial" w:hAnsi="Arial" w:cs="Arial"/>
          <w:i/>
        </w:rPr>
        <w:t>or</w:t>
      </w:r>
      <w:r w:rsidRPr="002F2C1E">
        <w:rPr>
          <w:rFonts w:ascii="Arial" w:hAnsi="Arial" w:cs="Arial"/>
          <w:i/>
          <w:spacing w:val="11"/>
        </w:rPr>
        <w:t xml:space="preserve"> </w:t>
      </w:r>
      <w:r w:rsidRPr="002F2C1E">
        <w:rPr>
          <w:rFonts w:ascii="Arial" w:hAnsi="Arial" w:cs="Arial"/>
          <w:i/>
        </w:rPr>
        <w:t>gaming,</w:t>
      </w:r>
      <w:r w:rsidRPr="002F2C1E">
        <w:rPr>
          <w:rFonts w:ascii="Arial" w:hAnsi="Arial" w:cs="Arial"/>
          <w:i/>
          <w:spacing w:val="8"/>
        </w:rPr>
        <w:t xml:space="preserve"> </w:t>
      </w:r>
      <w:r w:rsidRPr="002F2C1E">
        <w:rPr>
          <w:rFonts w:ascii="Arial" w:hAnsi="Arial" w:cs="Arial"/>
          <w:i/>
        </w:rPr>
        <w:t>which</w:t>
      </w:r>
      <w:r w:rsidRPr="002F2C1E">
        <w:rPr>
          <w:rFonts w:ascii="Arial" w:hAnsi="Arial" w:cs="Arial"/>
          <w:i/>
          <w:spacing w:val="8"/>
        </w:rPr>
        <w:t xml:space="preserve"> </w:t>
      </w:r>
      <w:r w:rsidRPr="002F2C1E">
        <w:rPr>
          <w:rFonts w:ascii="Arial" w:hAnsi="Arial" w:cs="Arial"/>
          <w:i/>
        </w:rPr>
        <w:t>can</w:t>
      </w:r>
      <w:r w:rsidRPr="002F2C1E">
        <w:rPr>
          <w:rFonts w:ascii="Arial" w:hAnsi="Arial" w:cs="Arial"/>
          <w:i/>
          <w:spacing w:val="9"/>
        </w:rPr>
        <w:t xml:space="preserve"> </w:t>
      </w:r>
      <w:r w:rsidRPr="002F2C1E">
        <w:rPr>
          <w:rFonts w:ascii="Arial" w:hAnsi="Arial" w:cs="Arial"/>
          <w:i/>
        </w:rPr>
        <w:t>include</w:t>
      </w:r>
      <w:r w:rsidRPr="002F2C1E">
        <w:rPr>
          <w:rFonts w:ascii="Arial" w:hAnsi="Arial" w:cs="Arial"/>
          <w:i/>
          <w:spacing w:val="11"/>
        </w:rPr>
        <w:t xml:space="preserve"> </w:t>
      </w:r>
      <w:r w:rsidRPr="002F2C1E">
        <w:rPr>
          <w:rFonts w:ascii="Arial" w:hAnsi="Arial" w:cs="Arial"/>
          <w:i/>
        </w:rPr>
        <w:t>the</w:t>
      </w:r>
      <w:r w:rsidRPr="002F2C1E">
        <w:rPr>
          <w:rFonts w:ascii="Arial" w:hAnsi="Arial" w:cs="Arial"/>
          <w:i/>
          <w:spacing w:val="8"/>
        </w:rPr>
        <w:t xml:space="preserve"> </w:t>
      </w:r>
      <w:r w:rsidRPr="002F2C1E">
        <w:rPr>
          <w:rFonts w:ascii="Arial" w:hAnsi="Arial" w:cs="Arial"/>
          <w:i/>
        </w:rPr>
        <w:t>use</w:t>
      </w:r>
      <w:r w:rsidRPr="002F2C1E">
        <w:rPr>
          <w:rFonts w:ascii="Arial" w:hAnsi="Arial" w:cs="Arial"/>
          <w:i/>
          <w:spacing w:val="16"/>
        </w:rPr>
        <w:t xml:space="preserve"> </w:t>
      </w:r>
      <w:r w:rsidRPr="002F2C1E">
        <w:rPr>
          <w:rFonts w:ascii="Arial" w:hAnsi="Arial" w:cs="Arial"/>
          <w:i/>
        </w:rPr>
        <w:t>of</w:t>
      </w:r>
      <w:r w:rsidRPr="002F2C1E">
        <w:rPr>
          <w:rFonts w:ascii="Arial" w:hAnsi="Arial" w:cs="Arial"/>
          <w:i/>
          <w:spacing w:val="10"/>
        </w:rPr>
        <w:t xml:space="preserve"> </w:t>
      </w:r>
      <w:r w:rsidRPr="002F2C1E">
        <w:rPr>
          <w:rFonts w:ascii="Arial" w:hAnsi="Arial" w:cs="Arial"/>
          <w:i/>
        </w:rPr>
        <w:t>images</w:t>
      </w:r>
      <w:r w:rsidRPr="002F2C1E">
        <w:rPr>
          <w:rFonts w:ascii="Arial" w:hAnsi="Arial" w:cs="Arial"/>
          <w:i/>
          <w:spacing w:val="10"/>
        </w:rPr>
        <w:t xml:space="preserve"> </w:t>
      </w:r>
      <w:r w:rsidRPr="002F2C1E">
        <w:rPr>
          <w:rFonts w:ascii="Arial" w:hAnsi="Arial" w:cs="Arial"/>
          <w:i/>
        </w:rPr>
        <w:t>and</w:t>
      </w:r>
      <w:r w:rsidRPr="002F2C1E">
        <w:rPr>
          <w:rFonts w:ascii="Arial" w:hAnsi="Arial" w:cs="Arial"/>
          <w:i/>
          <w:spacing w:val="11"/>
        </w:rPr>
        <w:t xml:space="preserve"> </w:t>
      </w:r>
      <w:r w:rsidRPr="002F2C1E">
        <w:rPr>
          <w:rFonts w:ascii="Arial" w:hAnsi="Arial" w:cs="Arial"/>
          <w:i/>
        </w:rPr>
        <w:t>videos)</w:t>
      </w:r>
      <w:r w:rsidRPr="002F2C1E">
        <w:rPr>
          <w:rFonts w:ascii="Arial" w:hAnsi="Arial" w:cs="Arial"/>
          <w:i/>
          <w:spacing w:val="11"/>
        </w:rPr>
        <w:t xml:space="preserve"> </w:t>
      </w:r>
      <w:r w:rsidRPr="002F2C1E">
        <w:rPr>
          <w:rFonts w:ascii="Arial" w:hAnsi="Arial" w:cs="Arial"/>
          <w:i/>
        </w:rPr>
        <w:t>and</w:t>
      </w:r>
      <w:r w:rsidRPr="002F2C1E">
        <w:rPr>
          <w:rFonts w:ascii="Arial" w:hAnsi="Arial" w:cs="Arial"/>
          <w:i/>
          <w:spacing w:val="1"/>
        </w:rPr>
        <w:t xml:space="preserve"> </w:t>
      </w:r>
      <w:r w:rsidRPr="002F2C1E">
        <w:rPr>
          <w:rFonts w:ascii="Arial" w:hAnsi="Arial" w:cs="Arial"/>
          <w:i/>
        </w:rPr>
        <w:t>is</w:t>
      </w:r>
      <w:r w:rsidRPr="002F2C1E">
        <w:rPr>
          <w:rFonts w:ascii="Arial" w:hAnsi="Arial" w:cs="Arial"/>
          <w:i/>
          <w:spacing w:val="15"/>
        </w:rPr>
        <w:t xml:space="preserve"> </w:t>
      </w:r>
      <w:r w:rsidRPr="002F2C1E">
        <w:rPr>
          <w:rFonts w:ascii="Arial" w:hAnsi="Arial" w:cs="Arial"/>
          <w:i/>
        </w:rPr>
        <w:t>often</w:t>
      </w:r>
      <w:r w:rsidRPr="002F2C1E">
        <w:rPr>
          <w:rFonts w:ascii="Arial" w:hAnsi="Arial" w:cs="Arial"/>
          <w:i/>
          <w:spacing w:val="12"/>
        </w:rPr>
        <w:t xml:space="preserve"> </w:t>
      </w:r>
      <w:r w:rsidRPr="002F2C1E">
        <w:rPr>
          <w:rFonts w:ascii="Arial" w:hAnsi="Arial" w:cs="Arial"/>
          <w:i/>
        </w:rPr>
        <w:t>motivated</w:t>
      </w:r>
      <w:r w:rsidRPr="002F2C1E">
        <w:rPr>
          <w:rFonts w:ascii="Arial" w:hAnsi="Arial" w:cs="Arial"/>
          <w:i/>
          <w:spacing w:val="16"/>
        </w:rPr>
        <w:t xml:space="preserve"> </w:t>
      </w:r>
      <w:r w:rsidRPr="002F2C1E">
        <w:rPr>
          <w:rFonts w:ascii="Arial" w:hAnsi="Arial" w:cs="Arial"/>
          <w:i/>
        </w:rPr>
        <w:t>by</w:t>
      </w:r>
      <w:r w:rsidRPr="002F2C1E">
        <w:rPr>
          <w:rFonts w:ascii="Arial" w:hAnsi="Arial" w:cs="Arial"/>
          <w:i/>
          <w:spacing w:val="13"/>
        </w:rPr>
        <w:t xml:space="preserve"> </w:t>
      </w:r>
      <w:r w:rsidRPr="002F2C1E">
        <w:rPr>
          <w:rFonts w:ascii="Arial" w:hAnsi="Arial" w:cs="Arial"/>
          <w:i/>
        </w:rPr>
        <w:t>prejudice</w:t>
      </w:r>
      <w:r w:rsidRPr="002F2C1E">
        <w:rPr>
          <w:rFonts w:ascii="Arial" w:hAnsi="Arial" w:cs="Arial"/>
          <w:i/>
          <w:spacing w:val="12"/>
        </w:rPr>
        <w:t xml:space="preserve"> </w:t>
      </w:r>
      <w:r w:rsidRPr="002F2C1E">
        <w:rPr>
          <w:rFonts w:ascii="Arial" w:hAnsi="Arial" w:cs="Arial"/>
          <w:i/>
        </w:rPr>
        <w:t>against</w:t>
      </w:r>
      <w:r w:rsidRPr="002F2C1E">
        <w:rPr>
          <w:rFonts w:ascii="Arial" w:hAnsi="Arial" w:cs="Arial"/>
          <w:i/>
          <w:spacing w:val="9"/>
        </w:rPr>
        <w:t xml:space="preserve"> </w:t>
      </w:r>
      <w:proofErr w:type="gramStart"/>
      <w:r w:rsidRPr="002F2C1E">
        <w:rPr>
          <w:rFonts w:ascii="Arial" w:hAnsi="Arial" w:cs="Arial"/>
          <w:i/>
        </w:rPr>
        <w:t>particular</w:t>
      </w:r>
      <w:r w:rsidRPr="002F2C1E">
        <w:rPr>
          <w:rFonts w:ascii="Arial" w:hAnsi="Arial" w:cs="Arial"/>
          <w:i/>
          <w:spacing w:val="14"/>
        </w:rPr>
        <w:t xml:space="preserve"> </w:t>
      </w:r>
      <w:r w:rsidRPr="002F2C1E">
        <w:rPr>
          <w:rFonts w:ascii="Arial" w:hAnsi="Arial" w:cs="Arial"/>
          <w:i/>
        </w:rPr>
        <w:t>groups</w:t>
      </w:r>
      <w:proofErr w:type="gramEnd"/>
      <w:r w:rsidRPr="002F2C1E">
        <w:rPr>
          <w:rFonts w:ascii="Arial" w:hAnsi="Arial" w:cs="Arial"/>
          <w:i/>
          <w:spacing w:val="13"/>
        </w:rPr>
        <w:t xml:space="preserve"> </w:t>
      </w:r>
      <w:r w:rsidRPr="002F2C1E">
        <w:rPr>
          <w:rFonts w:ascii="Arial" w:hAnsi="Arial" w:cs="Arial"/>
          <w:i/>
        </w:rPr>
        <w:t>(…).</w:t>
      </w:r>
      <w:r w:rsidRPr="002F2C1E">
        <w:rPr>
          <w:rFonts w:ascii="Arial" w:hAnsi="Arial" w:cs="Arial"/>
          <w:i/>
          <w:spacing w:val="13"/>
        </w:rPr>
        <w:t xml:space="preserve"> </w:t>
      </w:r>
      <w:r w:rsidRPr="002F2C1E">
        <w:rPr>
          <w:rFonts w:ascii="Arial" w:hAnsi="Arial" w:cs="Arial"/>
          <w:i/>
        </w:rPr>
        <w:t>It</w:t>
      </w:r>
      <w:r w:rsidRPr="002F2C1E">
        <w:rPr>
          <w:rFonts w:ascii="Arial" w:hAnsi="Arial" w:cs="Arial"/>
          <w:i/>
          <w:spacing w:val="11"/>
        </w:rPr>
        <w:t xml:space="preserve"> </w:t>
      </w:r>
      <w:r w:rsidRPr="002F2C1E">
        <w:rPr>
          <w:rFonts w:ascii="Arial" w:hAnsi="Arial" w:cs="Arial"/>
          <w:i/>
        </w:rPr>
        <w:t>might</w:t>
      </w:r>
      <w:r w:rsidRPr="002F2C1E">
        <w:rPr>
          <w:rFonts w:ascii="Arial" w:hAnsi="Arial" w:cs="Arial"/>
          <w:i/>
          <w:spacing w:val="15"/>
        </w:rPr>
        <w:t xml:space="preserve"> </w:t>
      </w:r>
      <w:r w:rsidRPr="002F2C1E">
        <w:rPr>
          <w:rFonts w:ascii="Arial" w:hAnsi="Arial" w:cs="Arial"/>
          <w:i/>
        </w:rPr>
        <w:t>be</w:t>
      </w:r>
      <w:r w:rsidRPr="002F2C1E">
        <w:rPr>
          <w:rFonts w:ascii="Arial" w:hAnsi="Arial" w:cs="Arial"/>
          <w:i/>
          <w:spacing w:val="14"/>
        </w:rPr>
        <w:t xml:space="preserve"> </w:t>
      </w:r>
      <w:r w:rsidRPr="002F2C1E">
        <w:rPr>
          <w:rFonts w:ascii="Arial" w:hAnsi="Arial" w:cs="Arial"/>
          <w:i/>
        </w:rPr>
        <w:t>motivated</w:t>
      </w:r>
      <w:r w:rsidRPr="002F2C1E">
        <w:rPr>
          <w:rFonts w:ascii="Arial" w:hAnsi="Arial" w:cs="Arial"/>
          <w:i/>
          <w:spacing w:val="12"/>
        </w:rPr>
        <w:t xml:space="preserve"> </w:t>
      </w:r>
      <w:r w:rsidRPr="002F2C1E">
        <w:rPr>
          <w:rFonts w:ascii="Arial" w:hAnsi="Arial" w:cs="Arial"/>
          <w:i/>
        </w:rPr>
        <w:t>by</w:t>
      </w:r>
      <w:r w:rsidRPr="002F2C1E">
        <w:rPr>
          <w:rFonts w:ascii="Arial" w:hAnsi="Arial" w:cs="Arial"/>
          <w:i/>
          <w:spacing w:val="13"/>
        </w:rPr>
        <w:t xml:space="preserve"> </w:t>
      </w:r>
      <w:r w:rsidRPr="002F2C1E">
        <w:rPr>
          <w:rFonts w:ascii="Arial" w:hAnsi="Arial" w:cs="Arial"/>
          <w:i/>
        </w:rPr>
        <w:t>actual</w:t>
      </w:r>
      <w:r w:rsidRPr="002F2C1E">
        <w:rPr>
          <w:rFonts w:ascii="Arial" w:hAnsi="Arial" w:cs="Arial"/>
          <w:i/>
          <w:spacing w:val="15"/>
        </w:rPr>
        <w:t xml:space="preserve"> </w:t>
      </w:r>
      <w:r w:rsidRPr="002F2C1E">
        <w:rPr>
          <w:rFonts w:ascii="Arial" w:hAnsi="Arial" w:cs="Arial"/>
          <w:i/>
        </w:rPr>
        <w:t>differences</w:t>
      </w:r>
      <w:r w:rsidRPr="002F2C1E">
        <w:rPr>
          <w:rFonts w:ascii="Arial" w:hAnsi="Arial" w:cs="Arial"/>
          <w:i/>
          <w:spacing w:val="15"/>
        </w:rPr>
        <w:t xml:space="preserve"> </w:t>
      </w:r>
      <w:r w:rsidRPr="002F2C1E">
        <w:rPr>
          <w:rFonts w:ascii="Arial" w:hAnsi="Arial" w:cs="Arial"/>
          <w:i/>
        </w:rPr>
        <w:t>between</w:t>
      </w:r>
      <w:r w:rsidRPr="002F2C1E">
        <w:rPr>
          <w:rFonts w:ascii="Arial" w:hAnsi="Arial" w:cs="Arial"/>
          <w:i/>
          <w:spacing w:val="1"/>
        </w:rPr>
        <w:t xml:space="preserve"> </w:t>
      </w:r>
      <w:r w:rsidRPr="002F2C1E">
        <w:rPr>
          <w:rFonts w:ascii="Arial" w:hAnsi="Arial" w:cs="Arial"/>
          <w:i/>
        </w:rPr>
        <w:t>children,</w:t>
      </w:r>
      <w:r w:rsidRPr="002F2C1E">
        <w:rPr>
          <w:rFonts w:ascii="Arial" w:hAnsi="Arial" w:cs="Arial"/>
          <w:i/>
          <w:spacing w:val="3"/>
        </w:rPr>
        <w:t xml:space="preserve"> </w:t>
      </w:r>
      <w:r w:rsidRPr="002F2C1E">
        <w:rPr>
          <w:rFonts w:ascii="Arial" w:hAnsi="Arial" w:cs="Arial"/>
          <w:i/>
        </w:rPr>
        <w:t>or perceived differences.’</w:t>
      </w:r>
    </w:p>
    <w:p w14:paraId="4A1AB0EC" w14:textId="77777777" w:rsidR="00222205" w:rsidRDefault="00222205" w:rsidP="00222205">
      <w:pPr>
        <w:spacing w:before="193" w:line="283" w:lineRule="auto"/>
        <w:ind w:left="143" w:right="311"/>
        <w:rPr>
          <w:rFonts w:ascii="Arial" w:hAnsi="Arial" w:cs="Arial"/>
          <w:iCs/>
        </w:rPr>
      </w:pPr>
      <w:proofErr w:type="spellStart"/>
      <w:r w:rsidRPr="002F2C1E">
        <w:rPr>
          <w:rFonts w:ascii="Arial" w:hAnsi="Arial" w:cs="Arial"/>
          <w:iCs/>
        </w:rPr>
        <w:t>Whitkirk</w:t>
      </w:r>
      <w:proofErr w:type="spellEnd"/>
      <w:r w:rsidRPr="002F2C1E">
        <w:rPr>
          <w:rFonts w:ascii="Arial" w:hAnsi="Arial" w:cs="Arial"/>
          <w:iCs/>
        </w:rPr>
        <w:t xml:space="preserve"> Primary School defines bullying as any </w:t>
      </w:r>
      <w:proofErr w:type="spellStart"/>
      <w:r w:rsidRPr="002F2C1E">
        <w:rPr>
          <w:rFonts w:ascii="Arial" w:hAnsi="Arial" w:cs="Arial"/>
          <w:iCs/>
        </w:rPr>
        <w:t>behaviour</w:t>
      </w:r>
      <w:proofErr w:type="spellEnd"/>
      <w:r w:rsidRPr="002F2C1E">
        <w:rPr>
          <w:rFonts w:ascii="Arial" w:hAnsi="Arial" w:cs="Arial"/>
          <w:iCs/>
        </w:rPr>
        <w:t xml:space="preserve"> which continues over time after a child knows and understands that what he/she is doing is hurting or upsetting another child. The children are taught </w:t>
      </w:r>
      <w:r w:rsidRPr="002F2C1E">
        <w:rPr>
          <w:rFonts w:ascii="Arial" w:hAnsi="Arial" w:cs="Arial"/>
          <w:b/>
          <w:bCs/>
          <w:iCs/>
        </w:rPr>
        <w:t>STOP</w:t>
      </w:r>
      <w:proofErr w:type="gramStart"/>
      <w:r w:rsidRPr="002F2C1E">
        <w:rPr>
          <w:rFonts w:ascii="Arial" w:hAnsi="Arial" w:cs="Arial"/>
          <w:iCs/>
        </w:rPr>
        <w:t xml:space="preserve">-  </w:t>
      </w:r>
      <w:r w:rsidRPr="002F2C1E">
        <w:rPr>
          <w:rFonts w:ascii="Arial" w:hAnsi="Arial" w:cs="Arial"/>
          <w:b/>
          <w:bCs/>
          <w:iCs/>
        </w:rPr>
        <w:t>S</w:t>
      </w:r>
      <w:r w:rsidRPr="002F2C1E">
        <w:rPr>
          <w:rFonts w:ascii="Arial" w:hAnsi="Arial" w:cs="Arial"/>
          <w:iCs/>
        </w:rPr>
        <w:t>everal</w:t>
      </w:r>
      <w:proofErr w:type="gramEnd"/>
      <w:r w:rsidRPr="002F2C1E">
        <w:rPr>
          <w:rFonts w:ascii="Arial" w:hAnsi="Arial" w:cs="Arial"/>
          <w:iCs/>
        </w:rPr>
        <w:t xml:space="preserve"> </w:t>
      </w:r>
      <w:r w:rsidRPr="002F2C1E">
        <w:rPr>
          <w:rFonts w:ascii="Arial" w:hAnsi="Arial" w:cs="Arial"/>
          <w:b/>
          <w:bCs/>
          <w:iCs/>
        </w:rPr>
        <w:t>T</w:t>
      </w:r>
      <w:r w:rsidRPr="002F2C1E">
        <w:rPr>
          <w:rFonts w:ascii="Arial" w:hAnsi="Arial" w:cs="Arial"/>
          <w:iCs/>
        </w:rPr>
        <w:t xml:space="preserve">imes </w:t>
      </w:r>
      <w:r w:rsidRPr="002F2C1E">
        <w:rPr>
          <w:rFonts w:ascii="Arial" w:hAnsi="Arial" w:cs="Arial"/>
          <w:b/>
          <w:bCs/>
          <w:iCs/>
        </w:rPr>
        <w:t>O</w:t>
      </w:r>
      <w:r w:rsidRPr="002F2C1E">
        <w:rPr>
          <w:rFonts w:ascii="Arial" w:hAnsi="Arial" w:cs="Arial"/>
          <w:iCs/>
        </w:rPr>
        <w:t xml:space="preserve">n </w:t>
      </w:r>
      <w:r w:rsidRPr="002F2C1E">
        <w:rPr>
          <w:rFonts w:ascii="Arial" w:hAnsi="Arial" w:cs="Arial"/>
          <w:b/>
          <w:bCs/>
          <w:iCs/>
        </w:rPr>
        <w:t>P</w:t>
      </w:r>
      <w:r w:rsidRPr="002F2C1E">
        <w:rPr>
          <w:rFonts w:ascii="Arial" w:hAnsi="Arial" w:cs="Arial"/>
          <w:iCs/>
        </w:rPr>
        <w:t xml:space="preserve">urpose    </w:t>
      </w:r>
      <w:r w:rsidRPr="002F2C1E">
        <w:rPr>
          <w:rFonts w:ascii="Arial" w:hAnsi="Arial" w:cs="Arial"/>
          <w:b/>
          <w:bCs/>
          <w:iCs/>
        </w:rPr>
        <w:t>STOP</w:t>
      </w:r>
      <w:r w:rsidRPr="002F2C1E">
        <w:rPr>
          <w:rFonts w:ascii="Arial" w:hAnsi="Arial" w:cs="Arial"/>
          <w:iCs/>
        </w:rPr>
        <w:t xml:space="preserve">- </w:t>
      </w:r>
      <w:r w:rsidRPr="002F2C1E">
        <w:rPr>
          <w:rFonts w:ascii="Arial" w:hAnsi="Arial" w:cs="Arial"/>
          <w:b/>
          <w:bCs/>
          <w:iCs/>
        </w:rPr>
        <w:t>S</w:t>
      </w:r>
      <w:r w:rsidRPr="002F2C1E">
        <w:rPr>
          <w:rFonts w:ascii="Arial" w:hAnsi="Arial" w:cs="Arial"/>
          <w:iCs/>
        </w:rPr>
        <w:t xml:space="preserve">tart </w:t>
      </w:r>
      <w:r w:rsidRPr="002F2C1E">
        <w:rPr>
          <w:rFonts w:ascii="Arial" w:hAnsi="Arial" w:cs="Arial"/>
          <w:b/>
          <w:bCs/>
          <w:iCs/>
        </w:rPr>
        <w:t>T</w:t>
      </w:r>
      <w:r w:rsidRPr="002F2C1E">
        <w:rPr>
          <w:rFonts w:ascii="Arial" w:hAnsi="Arial" w:cs="Arial"/>
          <w:iCs/>
        </w:rPr>
        <w:t xml:space="preserve">elling </w:t>
      </w:r>
      <w:r w:rsidRPr="002F2C1E">
        <w:rPr>
          <w:rFonts w:ascii="Arial" w:hAnsi="Arial" w:cs="Arial"/>
          <w:b/>
          <w:bCs/>
          <w:iCs/>
        </w:rPr>
        <w:t>O</w:t>
      </w:r>
      <w:r w:rsidRPr="002F2C1E">
        <w:rPr>
          <w:rFonts w:ascii="Arial" w:hAnsi="Arial" w:cs="Arial"/>
          <w:iCs/>
        </w:rPr>
        <w:t xml:space="preserve">ther </w:t>
      </w:r>
      <w:r w:rsidRPr="002F2C1E">
        <w:rPr>
          <w:rFonts w:ascii="Arial" w:hAnsi="Arial" w:cs="Arial"/>
          <w:b/>
          <w:bCs/>
          <w:iCs/>
        </w:rPr>
        <w:t>P</w:t>
      </w:r>
      <w:r w:rsidRPr="002F2C1E">
        <w:rPr>
          <w:rFonts w:ascii="Arial" w:hAnsi="Arial" w:cs="Arial"/>
          <w:iCs/>
        </w:rPr>
        <w:t xml:space="preserve">eople. </w:t>
      </w:r>
    </w:p>
    <w:p w14:paraId="1265F175" w14:textId="77777777" w:rsidR="008B37AB" w:rsidRDefault="008B37AB" w:rsidP="00222205">
      <w:pPr>
        <w:spacing w:before="193" w:line="283" w:lineRule="auto"/>
        <w:ind w:left="143" w:right="311"/>
        <w:rPr>
          <w:rFonts w:ascii="Arial" w:hAnsi="Arial" w:cs="Arial"/>
          <w:iCs/>
        </w:rPr>
      </w:pPr>
    </w:p>
    <w:p w14:paraId="6A1C0F6B" w14:textId="4D1A1B59" w:rsidR="008B37AB" w:rsidRPr="008B37AB" w:rsidRDefault="008B37AB" w:rsidP="00037E5E">
      <w:pPr>
        <w:pStyle w:val="ListParagraph"/>
        <w:widowControl w:val="0"/>
        <w:numPr>
          <w:ilvl w:val="0"/>
          <w:numId w:val="60"/>
        </w:numPr>
        <w:autoSpaceDE w:val="0"/>
        <w:autoSpaceDN w:val="0"/>
        <w:spacing w:before="193" w:after="0" w:line="283" w:lineRule="auto"/>
        <w:ind w:right="311"/>
        <w:rPr>
          <w:rFonts w:ascii="Arial" w:hAnsi="Arial" w:cs="Arial"/>
          <w:b/>
          <w:bCs/>
          <w:iCs/>
        </w:rPr>
      </w:pPr>
      <w:r w:rsidRPr="008B37AB">
        <w:rPr>
          <w:rFonts w:ascii="Arial" w:hAnsi="Arial" w:cs="Arial"/>
          <w:b/>
          <w:bCs/>
          <w:iCs/>
        </w:rPr>
        <w:t xml:space="preserve">Bullying </w:t>
      </w:r>
      <w:proofErr w:type="spellStart"/>
      <w:r w:rsidRPr="008B37AB">
        <w:rPr>
          <w:rFonts w:ascii="Arial" w:hAnsi="Arial" w:cs="Arial"/>
          <w:b/>
          <w:bCs/>
          <w:iCs/>
        </w:rPr>
        <w:t>Behaviours</w:t>
      </w:r>
      <w:proofErr w:type="spellEnd"/>
    </w:p>
    <w:p w14:paraId="51887EC5" w14:textId="77777777" w:rsidR="008B37AB" w:rsidRPr="002F2C1E" w:rsidRDefault="008B37AB" w:rsidP="008B37AB">
      <w:pPr>
        <w:pStyle w:val="ListParagraph"/>
        <w:widowControl w:val="0"/>
        <w:numPr>
          <w:ilvl w:val="0"/>
          <w:numId w:val="48"/>
        </w:numPr>
        <w:autoSpaceDE w:val="0"/>
        <w:autoSpaceDN w:val="0"/>
        <w:spacing w:before="193" w:after="0" w:line="283" w:lineRule="auto"/>
        <w:ind w:right="311"/>
        <w:contextualSpacing w:val="0"/>
        <w:rPr>
          <w:rFonts w:ascii="Arial" w:hAnsi="Arial" w:cs="Arial"/>
        </w:rPr>
      </w:pPr>
      <w:r w:rsidRPr="002F2C1E">
        <w:rPr>
          <w:rFonts w:ascii="Arial" w:hAnsi="Arial" w:cs="Arial"/>
        </w:rPr>
        <w:t xml:space="preserve">Bullying can include name-calling, teasing, threatening, jostling, punching, intimidation, extortion, damage to property and physical assault. </w:t>
      </w:r>
    </w:p>
    <w:p w14:paraId="7C7431EA" w14:textId="77777777" w:rsidR="008B37AB" w:rsidRPr="002F2C1E" w:rsidRDefault="008B37AB" w:rsidP="008B37AB">
      <w:pPr>
        <w:pStyle w:val="ListParagraph"/>
        <w:widowControl w:val="0"/>
        <w:numPr>
          <w:ilvl w:val="0"/>
          <w:numId w:val="48"/>
        </w:numPr>
        <w:autoSpaceDE w:val="0"/>
        <w:autoSpaceDN w:val="0"/>
        <w:spacing w:before="193" w:after="0" w:line="283" w:lineRule="auto"/>
        <w:ind w:right="311"/>
        <w:contextualSpacing w:val="0"/>
        <w:rPr>
          <w:rFonts w:ascii="Arial" w:hAnsi="Arial" w:cs="Arial"/>
        </w:rPr>
      </w:pPr>
      <w:r w:rsidRPr="002F2C1E">
        <w:rPr>
          <w:rFonts w:ascii="Arial" w:hAnsi="Arial" w:cs="Arial"/>
        </w:rPr>
        <w:t xml:space="preserve">Bullying can </w:t>
      </w:r>
      <w:proofErr w:type="gramStart"/>
      <w:r w:rsidRPr="002F2C1E">
        <w:rPr>
          <w:rFonts w:ascii="Arial" w:hAnsi="Arial" w:cs="Arial"/>
        </w:rPr>
        <w:t>reference</w:t>
      </w:r>
      <w:proofErr w:type="gramEnd"/>
      <w:r w:rsidRPr="002F2C1E">
        <w:rPr>
          <w:rFonts w:ascii="Arial" w:hAnsi="Arial" w:cs="Arial"/>
        </w:rPr>
        <w:t xml:space="preserve"> </w:t>
      </w:r>
      <w:proofErr w:type="gramStart"/>
      <w:r w:rsidRPr="002F2C1E">
        <w:rPr>
          <w:rFonts w:ascii="Arial" w:hAnsi="Arial" w:cs="Arial"/>
        </w:rPr>
        <w:t>a number of</w:t>
      </w:r>
      <w:proofErr w:type="gramEnd"/>
      <w:r w:rsidRPr="002F2C1E">
        <w:rPr>
          <w:rFonts w:ascii="Arial" w:hAnsi="Arial" w:cs="Arial"/>
        </w:rPr>
        <w:t xml:space="preserve"> characteristics such as appearance, gender, disability or SEND, age, race, religion and culture, and sexuality. (e.g. homophobia, biphobia and transphobia). Cyber bullying can include all forms of social media such as online games, instant message platforms, texting and email. We do not tolerate bullying in any form. </w:t>
      </w:r>
    </w:p>
    <w:p w14:paraId="10ABE2DC" w14:textId="77777777" w:rsidR="008B37AB" w:rsidRPr="002F2C1E" w:rsidRDefault="008B37AB" w:rsidP="008B37AB">
      <w:pPr>
        <w:pStyle w:val="ListParagraph"/>
        <w:widowControl w:val="0"/>
        <w:numPr>
          <w:ilvl w:val="0"/>
          <w:numId w:val="48"/>
        </w:numPr>
        <w:autoSpaceDE w:val="0"/>
        <w:autoSpaceDN w:val="0"/>
        <w:spacing w:before="193" w:after="0" w:line="283" w:lineRule="auto"/>
        <w:ind w:right="311"/>
        <w:contextualSpacing w:val="0"/>
        <w:rPr>
          <w:rFonts w:ascii="Arial" w:hAnsi="Arial" w:cs="Arial"/>
        </w:rPr>
      </w:pPr>
      <w:r w:rsidRPr="002F2C1E">
        <w:rPr>
          <w:rFonts w:ascii="Arial" w:hAnsi="Arial" w:cs="Arial"/>
        </w:rPr>
        <w:t xml:space="preserve">Discrimination is the unjust or prejudicial treatment of different categories of people, based on characteristics such as ethnicity, gender, sexual orientation, age, disability or religion. </w:t>
      </w:r>
    </w:p>
    <w:p w14:paraId="2D2AC759" w14:textId="77777777" w:rsidR="008B37AB" w:rsidRPr="002F2C1E" w:rsidRDefault="008B37AB" w:rsidP="008B37AB">
      <w:pPr>
        <w:pStyle w:val="ListParagraph"/>
        <w:widowControl w:val="0"/>
        <w:numPr>
          <w:ilvl w:val="0"/>
          <w:numId w:val="48"/>
        </w:numPr>
        <w:autoSpaceDE w:val="0"/>
        <w:autoSpaceDN w:val="0"/>
        <w:spacing w:before="193" w:after="0" w:line="283" w:lineRule="auto"/>
        <w:ind w:right="311"/>
        <w:contextualSpacing w:val="0"/>
        <w:rPr>
          <w:rFonts w:ascii="Arial" w:hAnsi="Arial" w:cs="Arial"/>
        </w:rPr>
      </w:pPr>
      <w:r w:rsidRPr="002F2C1E">
        <w:rPr>
          <w:rFonts w:ascii="Arial" w:hAnsi="Arial" w:cs="Arial"/>
        </w:rPr>
        <w:t xml:space="preserve">Discrimination includes bullying motivated by racism, sexism, </w:t>
      </w:r>
      <w:proofErr w:type="spellStart"/>
      <w:r w:rsidRPr="002F2C1E">
        <w:rPr>
          <w:rFonts w:ascii="Arial" w:hAnsi="Arial" w:cs="Arial"/>
        </w:rPr>
        <w:t>HBT</w:t>
      </w:r>
      <w:proofErr w:type="spellEnd"/>
      <w:r w:rsidRPr="002F2C1E">
        <w:rPr>
          <w:rFonts w:ascii="Arial" w:hAnsi="Arial" w:cs="Arial"/>
        </w:rPr>
        <w:t xml:space="preserve"> (homophobia, biphobia and transphobia), religious discrimination and disablist discrimination. Staff, children, parents and governors are expected to challenge any discriminatory </w:t>
      </w:r>
      <w:proofErr w:type="spellStart"/>
      <w:r w:rsidRPr="002F2C1E">
        <w:rPr>
          <w:rFonts w:ascii="Arial" w:hAnsi="Arial" w:cs="Arial"/>
        </w:rPr>
        <w:t>behaviour</w:t>
      </w:r>
      <w:proofErr w:type="spellEnd"/>
      <w:r w:rsidRPr="002F2C1E">
        <w:rPr>
          <w:rFonts w:ascii="Arial" w:hAnsi="Arial" w:cs="Arial"/>
        </w:rPr>
        <w:t>.</w:t>
      </w:r>
    </w:p>
    <w:p w14:paraId="5D2E685D" w14:textId="77777777" w:rsidR="008B37AB" w:rsidRPr="002F2C1E" w:rsidRDefault="008B37AB" w:rsidP="008B37AB">
      <w:pPr>
        <w:pStyle w:val="ListParagraph"/>
        <w:widowControl w:val="0"/>
        <w:numPr>
          <w:ilvl w:val="0"/>
          <w:numId w:val="48"/>
        </w:numPr>
        <w:autoSpaceDE w:val="0"/>
        <w:autoSpaceDN w:val="0"/>
        <w:spacing w:before="193" w:after="0" w:line="283" w:lineRule="auto"/>
        <w:ind w:right="311"/>
        <w:contextualSpacing w:val="0"/>
        <w:rPr>
          <w:rFonts w:ascii="Arial" w:hAnsi="Arial" w:cs="Arial"/>
        </w:rPr>
      </w:pPr>
      <w:r w:rsidRPr="002F2C1E">
        <w:rPr>
          <w:rFonts w:ascii="Arial" w:hAnsi="Arial" w:cs="Arial"/>
        </w:rPr>
        <w:t xml:space="preserve">Children who are not aggressive by nature may be drawn into the taunting and tormenting of other children by group pressure. </w:t>
      </w:r>
    </w:p>
    <w:p w14:paraId="5866991E" w14:textId="77777777" w:rsidR="008B37AB" w:rsidRDefault="008B37AB" w:rsidP="008B37AB">
      <w:pPr>
        <w:pStyle w:val="ListParagraph"/>
        <w:widowControl w:val="0"/>
        <w:numPr>
          <w:ilvl w:val="0"/>
          <w:numId w:val="48"/>
        </w:numPr>
        <w:autoSpaceDE w:val="0"/>
        <w:autoSpaceDN w:val="0"/>
        <w:spacing w:before="193" w:after="0" w:line="283" w:lineRule="auto"/>
        <w:ind w:right="311"/>
        <w:contextualSpacing w:val="0"/>
        <w:rPr>
          <w:rFonts w:ascii="Arial" w:hAnsi="Arial" w:cs="Arial"/>
        </w:rPr>
      </w:pPr>
      <w:r w:rsidRPr="002F2C1E">
        <w:rPr>
          <w:rFonts w:ascii="Arial" w:hAnsi="Arial" w:cs="Arial"/>
        </w:rPr>
        <w:t xml:space="preserve">The victim of bullying can feel fear, isolation, loneliness, insecurity, anxiety and lack of self- esteem. It is important, therefore, that children are confronted and told that their </w:t>
      </w:r>
      <w:proofErr w:type="spellStart"/>
      <w:r w:rsidRPr="002F2C1E">
        <w:rPr>
          <w:rFonts w:ascii="Arial" w:hAnsi="Arial" w:cs="Arial"/>
        </w:rPr>
        <w:t>behaviour</w:t>
      </w:r>
      <w:proofErr w:type="spellEnd"/>
      <w:r w:rsidRPr="002F2C1E">
        <w:rPr>
          <w:rFonts w:ascii="Arial" w:hAnsi="Arial" w:cs="Arial"/>
        </w:rPr>
        <w:t xml:space="preserve"> is hurting another child. STOP – Start Telling Other People. Children are encouraged to tell the person themselves </w:t>
      </w:r>
      <w:r w:rsidRPr="002F2C1E">
        <w:rPr>
          <w:rFonts w:ascii="Arial" w:hAnsi="Arial" w:cs="Arial"/>
        </w:rPr>
        <w:lastRenderedPageBreak/>
        <w:t xml:space="preserve">that they do not like their </w:t>
      </w:r>
      <w:proofErr w:type="spellStart"/>
      <w:r w:rsidRPr="002F2C1E">
        <w:rPr>
          <w:rFonts w:ascii="Arial" w:hAnsi="Arial" w:cs="Arial"/>
        </w:rPr>
        <w:t>behaviour</w:t>
      </w:r>
      <w:proofErr w:type="spellEnd"/>
      <w:r w:rsidRPr="002F2C1E">
        <w:rPr>
          <w:rFonts w:ascii="Arial" w:hAnsi="Arial" w:cs="Arial"/>
        </w:rPr>
        <w:t>.</w:t>
      </w:r>
    </w:p>
    <w:p w14:paraId="32EE0718" w14:textId="7092F7A3" w:rsidR="00DF017C" w:rsidRDefault="00DF017C" w:rsidP="008B37AB">
      <w:pPr>
        <w:pStyle w:val="ListParagraph"/>
        <w:widowControl w:val="0"/>
        <w:numPr>
          <w:ilvl w:val="0"/>
          <w:numId w:val="48"/>
        </w:numPr>
        <w:autoSpaceDE w:val="0"/>
        <w:autoSpaceDN w:val="0"/>
        <w:spacing w:before="193" w:after="0" w:line="283" w:lineRule="auto"/>
        <w:ind w:right="311"/>
        <w:contextualSpacing w:val="0"/>
        <w:rPr>
          <w:rFonts w:ascii="Arial" w:hAnsi="Arial" w:cs="Arial"/>
        </w:rPr>
      </w:pPr>
      <w:r w:rsidRPr="002F2C1E">
        <w:rPr>
          <w:rFonts w:ascii="Arial" w:hAnsi="Arial" w:cs="Arial"/>
        </w:rPr>
        <w:t>Bullying does not just affect the bullies and victims. Other children who see it happening and witness the distress of the victim may feel unhappy themselves</w:t>
      </w:r>
    </w:p>
    <w:p w14:paraId="1327B4A3" w14:textId="77777777" w:rsidR="000902BF" w:rsidRDefault="000902BF" w:rsidP="000902BF">
      <w:pPr>
        <w:pStyle w:val="ListParagraph"/>
        <w:widowControl w:val="0"/>
        <w:autoSpaceDE w:val="0"/>
        <w:autoSpaceDN w:val="0"/>
        <w:spacing w:before="193" w:after="0" w:line="283" w:lineRule="auto"/>
        <w:ind w:right="311"/>
        <w:contextualSpacing w:val="0"/>
        <w:rPr>
          <w:rFonts w:ascii="Arial" w:hAnsi="Arial" w:cs="Arial"/>
        </w:rPr>
      </w:pPr>
    </w:p>
    <w:p w14:paraId="1340AF42" w14:textId="77777777" w:rsidR="000902BF" w:rsidRPr="00037E5E" w:rsidRDefault="000902BF" w:rsidP="00037E5E">
      <w:pPr>
        <w:pStyle w:val="Heading2"/>
        <w:numPr>
          <w:ilvl w:val="0"/>
          <w:numId w:val="60"/>
        </w:numPr>
        <w:tabs>
          <w:tab w:val="left" w:pos="845"/>
        </w:tabs>
        <w:spacing w:before="5"/>
        <w:ind w:hanging="352"/>
        <w:rPr>
          <w:rFonts w:ascii="Arial" w:hAnsi="Arial" w:cs="Arial"/>
          <w:color w:val="auto"/>
          <w:sz w:val="22"/>
          <w:szCs w:val="22"/>
        </w:rPr>
      </w:pPr>
      <w:r w:rsidRPr="00037E5E">
        <w:rPr>
          <w:rFonts w:ascii="Arial" w:hAnsi="Arial" w:cs="Arial"/>
          <w:color w:val="auto"/>
          <w:sz w:val="22"/>
          <w:szCs w:val="22"/>
          <w:u w:val="thick"/>
        </w:rPr>
        <w:t>Preventing,</w:t>
      </w:r>
      <w:r w:rsidRPr="00037E5E">
        <w:rPr>
          <w:rFonts w:ascii="Arial" w:hAnsi="Arial" w:cs="Arial"/>
          <w:color w:val="auto"/>
          <w:spacing w:val="12"/>
          <w:sz w:val="22"/>
          <w:szCs w:val="22"/>
          <w:u w:val="thick"/>
        </w:rPr>
        <w:t xml:space="preserve"> </w:t>
      </w:r>
      <w:r w:rsidRPr="00037E5E">
        <w:rPr>
          <w:rFonts w:ascii="Arial" w:hAnsi="Arial" w:cs="Arial"/>
          <w:color w:val="auto"/>
          <w:sz w:val="22"/>
          <w:szCs w:val="22"/>
          <w:u w:val="thick"/>
        </w:rPr>
        <w:t>identifying</w:t>
      </w:r>
      <w:r w:rsidRPr="00037E5E">
        <w:rPr>
          <w:rFonts w:ascii="Arial" w:hAnsi="Arial" w:cs="Arial"/>
          <w:color w:val="auto"/>
          <w:spacing w:val="15"/>
          <w:sz w:val="22"/>
          <w:szCs w:val="22"/>
          <w:u w:val="thick"/>
        </w:rPr>
        <w:t xml:space="preserve"> </w:t>
      </w:r>
      <w:r w:rsidRPr="00037E5E">
        <w:rPr>
          <w:rFonts w:ascii="Arial" w:hAnsi="Arial" w:cs="Arial"/>
          <w:color w:val="auto"/>
          <w:sz w:val="22"/>
          <w:szCs w:val="22"/>
          <w:u w:val="thick"/>
        </w:rPr>
        <w:t>and</w:t>
      </w:r>
      <w:r w:rsidRPr="00037E5E">
        <w:rPr>
          <w:rFonts w:ascii="Arial" w:hAnsi="Arial" w:cs="Arial"/>
          <w:color w:val="auto"/>
          <w:spacing w:val="13"/>
          <w:sz w:val="22"/>
          <w:szCs w:val="22"/>
          <w:u w:val="thick"/>
        </w:rPr>
        <w:t xml:space="preserve"> </w:t>
      </w:r>
      <w:r w:rsidRPr="00037E5E">
        <w:rPr>
          <w:rFonts w:ascii="Arial" w:hAnsi="Arial" w:cs="Arial"/>
          <w:color w:val="auto"/>
          <w:sz w:val="22"/>
          <w:szCs w:val="22"/>
          <w:u w:val="thick"/>
        </w:rPr>
        <w:t>responding</w:t>
      </w:r>
      <w:r w:rsidRPr="00037E5E">
        <w:rPr>
          <w:rFonts w:ascii="Arial" w:hAnsi="Arial" w:cs="Arial"/>
          <w:color w:val="auto"/>
          <w:spacing w:val="12"/>
          <w:sz w:val="22"/>
          <w:szCs w:val="22"/>
          <w:u w:val="thick"/>
        </w:rPr>
        <w:t xml:space="preserve"> </w:t>
      </w:r>
      <w:r w:rsidRPr="00037E5E">
        <w:rPr>
          <w:rFonts w:ascii="Arial" w:hAnsi="Arial" w:cs="Arial"/>
          <w:color w:val="auto"/>
          <w:sz w:val="22"/>
          <w:szCs w:val="22"/>
          <w:u w:val="thick"/>
        </w:rPr>
        <w:t>to</w:t>
      </w:r>
      <w:r w:rsidRPr="00037E5E">
        <w:rPr>
          <w:rFonts w:ascii="Arial" w:hAnsi="Arial" w:cs="Arial"/>
          <w:color w:val="auto"/>
          <w:spacing w:val="15"/>
          <w:sz w:val="22"/>
          <w:szCs w:val="22"/>
          <w:u w:val="thick"/>
        </w:rPr>
        <w:t xml:space="preserve"> </w:t>
      </w:r>
      <w:r w:rsidRPr="00037E5E">
        <w:rPr>
          <w:rFonts w:ascii="Arial" w:hAnsi="Arial" w:cs="Arial"/>
          <w:color w:val="auto"/>
          <w:sz w:val="22"/>
          <w:szCs w:val="22"/>
          <w:u w:val="thick"/>
        </w:rPr>
        <w:t>bullying</w:t>
      </w:r>
    </w:p>
    <w:p w14:paraId="339024D5" w14:textId="77777777" w:rsidR="000902BF" w:rsidRPr="002F2C1E" w:rsidRDefault="000902BF" w:rsidP="000902BF">
      <w:pPr>
        <w:rPr>
          <w:rFonts w:ascii="Arial" w:hAnsi="Arial" w:cs="Arial"/>
        </w:rPr>
      </w:pPr>
    </w:p>
    <w:p w14:paraId="54503549" w14:textId="3BE1DF83" w:rsidR="00DF017C" w:rsidRDefault="000902BF" w:rsidP="000902BF">
      <w:pPr>
        <w:widowControl w:val="0"/>
        <w:autoSpaceDE w:val="0"/>
        <w:autoSpaceDN w:val="0"/>
        <w:spacing w:before="193" w:after="0" w:line="283" w:lineRule="auto"/>
        <w:ind w:right="311"/>
        <w:rPr>
          <w:rFonts w:ascii="Arial" w:hAnsi="Arial" w:cs="Arial"/>
        </w:rPr>
      </w:pPr>
      <w:r w:rsidRPr="002F2C1E">
        <w:rPr>
          <w:rFonts w:ascii="Arial" w:hAnsi="Arial" w:cs="Arial"/>
        </w:rPr>
        <w:t>As</w:t>
      </w:r>
      <w:r w:rsidRPr="002F2C1E">
        <w:rPr>
          <w:rFonts w:ascii="Arial" w:hAnsi="Arial" w:cs="Arial"/>
          <w:spacing w:val="7"/>
        </w:rPr>
        <w:t xml:space="preserve"> </w:t>
      </w:r>
      <w:r w:rsidRPr="002F2C1E">
        <w:rPr>
          <w:rFonts w:ascii="Arial" w:hAnsi="Arial" w:cs="Arial"/>
        </w:rPr>
        <w:t>in</w:t>
      </w:r>
      <w:r w:rsidRPr="002F2C1E">
        <w:rPr>
          <w:rFonts w:ascii="Arial" w:hAnsi="Arial" w:cs="Arial"/>
          <w:spacing w:val="10"/>
        </w:rPr>
        <w:t xml:space="preserve"> </w:t>
      </w:r>
      <w:r w:rsidRPr="002F2C1E">
        <w:rPr>
          <w:rFonts w:ascii="Arial" w:hAnsi="Arial" w:cs="Arial"/>
        </w:rPr>
        <w:t>many</w:t>
      </w:r>
      <w:r w:rsidRPr="002F2C1E">
        <w:rPr>
          <w:rFonts w:ascii="Arial" w:hAnsi="Arial" w:cs="Arial"/>
          <w:spacing w:val="8"/>
        </w:rPr>
        <w:t xml:space="preserve"> </w:t>
      </w:r>
      <w:r w:rsidRPr="002F2C1E">
        <w:rPr>
          <w:rFonts w:ascii="Arial" w:hAnsi="Arial" w:cs="Arial"/>
        </w:rPr>
        <w:t>areas,</w:t>
      </w:r>
      <w:r w:rsidRPr="002F2C1E">
        <w:rPr>
          <w:rFonts w:ascii="Arial" w:hAnsi="Arial" w:cs="Arial"/>
          <w:spacing w:val="10"/>
        </w:rPr>
        <w:t xml:space="preserve"> </w:t>
      </w:r>
      <w:r w:rsidRPr="002F2C1E">
        <w:rPr>
          <w:rFonts w:ascii="Arial" w:hAnsi="Arial" w:cs="Arial"/>
        </w:rPr>
        <w:t>prevention</w:t>
      </w:r>
      <w:r w:rsidRPr="002F2C1E">
        <w:rPr>
          <w:rFonts w:ascii="Arial" w:hAnsi="Arial" w:cs="Arial"/>
          <w:spacing w:val="10"/>
        </w:rPr>
        <w:t xml:space="preserve"> </w:t>
      </w:r>
      <w:r w:rsidRPr="002F2C1E">
        <w:rPr>
          <w:rFonts w:ascii="Arial" w:hAnsi="Arial" w:cs="Arial"/>
        </w:rPr>
        <w:t>is</w:t>
      </w:r>
      <w:r w:rsidRPr="002F2C1E">
        <w:rPr>
          <w:rFonts w:ascii="Arial" w:hAnsi="Arial" w:cs="Arial"/>
          <w:spacing w:val="10"/>
        </w:rPr>
        <w:t xml:space="preserve"> </w:t>
      </w:r>
      <w:r w:rsidRPr="002F2C1E">
        <w:rPr>
          <w:rFonts w:ascii="Arial" w:hAnsi="Arial" w:cs="Arial"/>
        </w:rPr>
        <w:t>better</w:t>
      </w:r>
      <w:r w:rsidRPr="002F2C1E">
        <w:rPr>
          <w:rFonts w:ascii="Arial" w:hAnsi="Arial" w:cs="Arial"/>
          <w:spacing w:val="9"/>
        </w:rPr>
        <w:t xml:space="preserve"> </w:t>
      </w:r>
      <w:r w:rsidRPr="002F2C1E">
        <w:rPr>
          <w:rFonts w:ascii="Arial" w:hAnsi="Arial" w:cs="Arial"/>
        </w:rPr>
        <w:t>than</w:t>
      </w:r>
      <w:r w:rsidRPr="002F2C1E">
        <w:rPr>
          <w:rFonts w:ascii="Arial" w:hAnsi="Arial" w:cs="Arial"/>
          <w:spacing w:val="8"/>
        </w:rPr>
        <w:t xml:space="preserve"> </w:t>
      </w:r>
      <w:r w:rsidRPr="002F2C1E">
        <w:rPr>
          <w:rFonts w:ascii="Arial" w:hAnsi="Arial" w:cs="Arial"/>
        </w:rPr>
        <w:t>cure.</w:t>
      </w:r>
      <w:r w:rsidRPr="002F2C1E">
        <w:rPr>
          <w:rFonts w:ascii="Arial" w:hAnsi="Arial" w:cs="Arial"/>
          <w:spacing w:val="10"/>
        </w:rPr>
        <w:t xml:space="preserve"> </w:t>
      </w:r>
      <w:proofErr w:type="spellStart"/>
      <w:r w:rsidRPr="002F2C1E">
        <w:rPr>
          <w:rFonts w:ascii="Arial" w:hAnsi="Arial" w:cs="Arial"/>
        </w:rPr>
        <w:t>Whitkirk</w:t>
      </w:r>
      <w:proofErr w:type="spellEnd"/>
      <w:r w:rsidRPr="002F2C1E">
        <w:rPr>
          <w:rFonts w:ascii="Arial" w:hAnsi="Arial" w:cs="Arial"/>
          <w:spacing w:val="8"/>
        </w:rPr>
        <w:t xml:space="preserve"> </w:t>
      </w:r>
      <w:r w:rsidRPr="002F2C1E">
        <w:rPr>
          <w:rFonts w:ascii="Arial" w:hAnsi="Arial" w:cs="Arial"/>
        </w:rPr>
        <w:t>ensures</w:t>
      </w:r>
      <w:r w:rsidRPr="002F2C1E">
        <w:rPr>
          <w:rFonts w:ascii="Arial" w:hAnsi="Arial" w:cs="Arial"/>
          <w:spacing w:val="10"/>
        </w:rPr>
        <w:t xml:space="preserve"> </w:t>
      </w:r>
      <w:r w:rsidRPr="002F2C1E">
        <w:rPr>
          <w:rFonts w:ascii="Arial" w:hAnsi="Arial" w:cs="Arial"/>
        </w:rPr>
        <w:t>weekly</w:t>
      </w:r>
      <w:r w:rsidRPr="002F2C1E">
        <w:rPr>
          <w:rFonts w:ascii="Arial" w:hAnsi="Arial" w:cs="Arial"/>
          <w:spacing w:val="10"/>
        </w:rPr>
        <w:t xml:space="preserve"> </w:t>
      </w:r>
      <w:r w:rsidRPr="002F2C1E">
        <w:rPr>
          <w:rFonts w:ascii="Arial" w:hAnsi="Arial" w:cs="Arial"/>
        </w:rPr>
        <w:t>PHSE</w:t>
      </w:r>
      <w:r w:rsidRPr="002F2C1E">
        <w:rPr>
          <w:rFonts w:ascii="Arial" w:hAnsi="Arial" w:cs="Arial"/>
          <w:spacing w:val="8"/>
        </w:rPr>
        <w:t xml:space="preserve"> </w:t>
      </w:r>
      <w:r w:rsidRPr="002F2C1E">
        <w:rPr>
          <w:rFonts w:ascii="Arial" w:hAnsi="Arial" w:cs="Arial"/>
        </w:rPr>
        <w:t>lessons</w:t>
      </w:r>
      <w:r w:rsidRPr="002F2C1E">
        <w:rPr>
          <w:rFonts w:ascii="Arial" w:hAnsi="Arial" w:cs="Arial"/>
          <w:spacing w:val="8"/>
        </w:rPr>
        <w:t xml:space="preserve"> </w:t>
      </w:r>
      <w:r w:rsidRPr="002F2C1E">
        <w:rPr>
          <w:rFonts w:ascii="Arial" w:hAnsi="Arial" w:cs="Arial"/>
        </w:rPr>
        <w:t>take</w:t>
      </w:r>
      <w:r w:rsidRPr="002F2C1E">
        <w:rPr>
          <w:rFonts w:ascii="Arial" w:hAnsi="Arial" w:cs="Arial"/>
          <w:spacing w:val="8"/>
        </w:rPr>
        <w:t xml:space="preserve"> </w:t>
      </w:r>
      <w:r w:rsidRPr="002F2C1E">
        <w:rPr>
          <w:rFonts w:ascii="Arial" w:hAnsi="Arial" w:cs="Arial"/>
        </w:rPr>
        <w:t>place</w:t>
      </w:r>
      <w:r w:rsidRPr="002F2C1E">
        <w:rPr>
          <w:rFonts w:ascii="Arial" w:hAnsi="Arial" w:cs="Arial"/>
          <w:spacing w:val="11"/>
        </w:rPr>
        <w:t xml:space="preserve"> </w:t>
      </w:r>
      <w:r w:rsidRPr="002F2C1E">
        <w:rPr>
          <w:rFonts w:ascii="Arial" w:hAnsi="Arial" w:cs="Arial"/>
        </w:rPr>
        <w:t>alongside</w:t>
      </w:r>
      <w:r w:rsidRPr="002F2C1E">
        <w:rPr>
          <w:rFonts w:ascii="Arial" w:hAnsi="Arial" w:cs="Arial"/>
          <w:spacing w:val="8"/>
        </w:rPr>
        <w:t xml:space="preserve"> </w:t>
      </w:r>
      <w:r w:rsidRPr="002F2C1E">
        <w:rPr>
          <w:rFonts w:ascii="Arial" w:hAnsi="Arial" w:cs="Arial"/>
        </w:rPr>
        <w:t>SMSC</w:t>
      </w:r>
      <w:r w:rsidRPr="002F2C1E">
        <w:rPr>
          <w:rFonts w:ascii="Arial" w:hAnsi="Arial" w:cs="Arial"/>
          <w:spacing w:val="1"/>
        </w:rPr>
        <w:t xml:space="preserve"> </w:t>
      </w:r>
      <w:r w:rsidRPr="002F2C1E">
        <w:rPr>
          <w:rFonts w:ascii="Arial" w:hAnsi="Arial" w:cs="Arial"/>
        </w:rPr>
        <w:t>lessons, assemblies</w:t>
      </w:r>
      <w:r w:rsidRPr="002F2C1E">
        <w:rPr>
          <w:rFonts w:ascii="Arial" w:hAnsi="Arial" w:cs="Arial"/>
          <w:spacing w:val="6"/>
        </w:rPr>
        <w:t xml:space="preserve"> discussing </w:t>
      </w:r>
      <w:proofErr w:type="spellStart"/>
      <w:r w:rsidRPr="002F2C1E">
        <w:rPr>
          <w:rFonts w:ascii="Arial" w:hAnsi="Arial" w:cs="Arial"/>
          <w:spacing w:val="6"/>
        </w:rPr>
        <w:t>Whitkirk’s</w:t>
      </w:r>
      <w:proofErr w:type="spellEnd"/>
      <w:r w:rsidRPr="002F2C1E">
        <w:rPr>
          <w:rFonts w:ascii="Arial" w:hAnsi="Arial" w:cs="Arial"/>
          <w:spacing w:val="6"/>
        </w:rPr>
        <w:t xml:space="preserve"> </w:t>
      </w:r>
      <w:r w:rsidRPr="002F2C1E">
        <w:rPr>
          <w:rFonts w:ascii="Arial" w:hAnsi="Arial" w:cs="Arial"/>
        </w:rPr>
        <w:t>school</w:t>
      </w:r>
      <w:r w:rsidRPr="002F2C1E">
        <w:rPr>
          <w:rFonts w:ascii="Arial" w:hAnsi="Arial" w:cs="Arial"/>
          <w:spacing w:val="8"/>
        </w:rPr>
        <w:t xml:space="preserve"> </w:t>
      </w:r>
      <w:r w:rsidRPr="002F2C1E">
        <w:rPr>
          <w:rFonts w:ascii="Arial" w:hAnsi="Arial" w:cs="Arial"/>
        </w:rPr>
        <w:t>values</w:t>
      </w:r>
      <w:r w:rsidRPr="002F2C1E">
        <w:rPr>
          <w:rFonts w:ascii="Arial" w:hAnsi="Arial" w:cs="Arial"/>
          <w:spacing w:val="10"/>
        </w:rPr>
        <w:t xml:space="preserve"> </w:t>
      </w:r>
      <w:r w:rsidRPr="002F2C1E">
        <w:rPr>
          <w:rFonts w:ascii="Arial" w:hAnsi="Arial" w:cs="Arial"/>
        </w:rPr>
        <w:t>and</w:t>
      </w:r>
      <w:r w:rsidRPr="002F2C1E">
        <w:rPr>
          <w:rFonts w:ascii="Arial" w:hAnsi="Arial" w:cs="Arial"/>
          <w:spacing w:val="13"/>
        </w:rPr>
        <w:t xml:space="preserve"> </w:t>
      </w:r>
      <w:proofErr w:type="spellStart"/>
      <w:r w:rsidRPr="002F2C1E">
        <w:rPr>
          <w:rFonts w:ascii="Arial" w:hAnsi="Arial" w:cs="Arial"/>
        </w:rPr>
        <w:t>Mindmate</w:t>
      </w:r>
      <w:proofErr w:type="spellEnd"/>
      <w:r w:rsidRPr="002F2C1E">
        <w:rPr>
          <w:rFonts w:ascii="Arial" w:hAnsi="Arial" w:cs="Arial"/>
          <w:spacing w:val="13"/>
        </w:rPr>
        <w:t xml:space="preserve"> </w:t>
      </w:r>
      <w:r w:rsidRPr="002F2C1E">
        <w:rPr>
          <w:rFonts w:ascii="Arial" w:hAnsi="Arial" w:cs="Arial"/>
        </w:rPr>
        <w:t>sessions</w:t>
      </w:r>
      <w:r w:rsidRPr="002F2C1E">
        <w:rPr>
          <w:rFonts w:ascii="Arial" w:hAnsi="Arial" w:cs="Arial"/>
          <w:spacing w:val="10"/>
        </w:rPr>
        <w:t xml:space="preserve"> </w:t>
      </w:r>
      <w:r w:rsidRPr="002F2C1E">
        <w:rPr>
          <w:rFonts w:ascii="Arial" w:hAnsi="Arial" w:cs="Arial"/>
        </w:rPr>
        <w:t>to</w:t>
      </w:r>
      <w:r w:rsidRPr="002F2C1E">
        <w:rPr>
          <w:rFonts w:ascii="Arial" w:hAnsi="Arial" w:cs="Arial"/>
          <w:spacing w:val="5"/>
        </w:rPr>
        <w:t xml:space="preserve"> </w:t>
      </w:r>
      <w:r w:rsidRPr="002F2C1E">
        <w:rPr>
          <w:rFonts w:ascii="Arial" w:hAnsi="Arial" w:cs="Arial"/>
        </w:rPr>
        <w:t>ensure</w:t>
      </w:r>
      <w:r w:rsidRPr="002F2C1E">
        <w:rPr>
          <w:rFonts w:ascii="Arial" w:hAnsi="Arial" w:cs="Arial"/>
          <w:spacing w:val="8"/>
        </w:rPr>
        <w:t xml:space="preserve"> </w:t>
      </w:r>
      <w:r w:rsidRPr="002F2C1E">
        <w:rPr>
          <w:rFonts w:ascii="Arial" w:hAnsi="Arial" w:cs="Arial"/>
        </w:rPr>
        <w:t>that</w:t>
      </w:r>
      <w:r w:rsidRPr="002F2C1E">
        <w:rPr>
          <w:rFonts w:ascii="Arial" w:hAnsi="Arial" w:cs="Arial"/>
          <w:spacing w:val="10"/>
        </w:rPr>
        <w:t xml:space="preserve"> </w:t>
      </w:r>
      <w:r w:rsidRPr="002F2C1E">
        <w:rPr>
          <w:rFonts w:ascii="Arial" w:hAnsi="Arial" w:cs="Arial"/>
        </w:rPr>
        <w:t>children</w:t>
      </w:r>
      <w:r w:rsidRPr="002F2C1E">
        <w:rPr>
          <w:rFonts w:ascii="Arial" w:hAnsi="Arial" w:cs="Arial"/>
          <w:spacing w:val="13"/>
        </w:rPr>
        <w:t xml:space="preserve"> </w:t>
      </w:r>
      <w:r w:rsidRPr="002F2C1E">
        <w:rPr>
          <w:rFonts w:ascii="Arial" w:hAnsi="Arial" w:cs="Arial"/>
        </w:rPr>
        <w:t>are</w:t>
      </w:r>
      <w:r w:rsidRPr="002F2C1E">
        <w:rPr>
          <w:rFonts w:ascii="Arial" w:hAnsi="Arial" w:cs="Arial"/>
          <w:spacing w:val="8"/>
        </w:rPr>
        <w:t xml:space="preserve"> </w:t>
      </w:r>
      <w:r w:rsidRPr="002F2C1E">
        <w:rPr>
          <w:rFonts w:ascii="Arial" w:hAnsi="Arial" w:cs="Arial"/>
        </w:rPr>
        <w:t>aware</w:t>
      </w:r>
      <w:r w:rsidRPr="002F2C1E">
        <w:rPr>
          <w:rFonts w:ascii="Arial" w:hAnsi="Arial" w:cs="Arial"/>
          <w:spacing w:val="12"/>
        </w:rPr>
        <w:t xml:space="preserve"> </w:t>
      </w:r>
      <w:r w:rsidRPr="002F2C1E">
        <w:rPr>
          <w:rFonts w:ascii="Arial" w:hAnsi="Arial" w:cs="Arial"/>
        </w:rPr>
        <w:t>of</w:t>
      </w:r>
      <w:r w:rsidRPr="002F2C1E">
        <w:rPr>
          <w:rFonts w:ascii="Arial" w:hAnsi="Arial" w:cs="Arial"/>
          <w:spacing w:val="8"/>
        </w:rPr>
        <w:t xml:space="preserve"> </w:t>
      </w:r>
      <w:r w:rsidRPr="002F2C1E">
        <w:rPr>
          <w:rFonts w:ascii="Arial" w:hAnsi="Arial" w:cs="Arial"/>
        </w:rPr>
        <w:t>the</w:t>
      </w:r>
      <w:r w:rsidRPr="002F2C1E">
        <w:rPr>
          <w:rFonts w:ascii="Arial" w:hAnsi="Arial" w:cs="Arial"/>
          <w:spacing w:val="12"/>
        </w:rPr>
        <w:t xml:space="preserve"> </w:t>
      </w:r>
      <w:r w:rsidRPr="002F2C1E">
        <w:rPr>
          <w:rFonts w:ascii="Arial" w:hAnsi="Arial" w:cs="Arial"/>
        </w:rPr>
        <w:t>issues</w:t>
      </w:r>
      <w:r w:rsidRPr="002F2C1E">
        <w:rPr>
          <w:rFonts w:ascii="Arial" w:hAnsi="Arial" w:cs="Arial"/>
          <w:spacing w:val="10"/>
        </w:rPr>
        <w:t xml:space="preserve"> </w:t>
      </w:r>
      <w:r w:rsidRPr="002F2C1E">
        <w:rPr>
          <w:rFonts w:ascii="Arial" w:hAnsi="Arial" w:cs="Arial"/>
        </w:rPr>
        <w:t>of</w:t>
      </w:r>
      <w:r w:rsidRPr="002F2C1E">
        <w:rPr>
          <w:rFonts w:ascii="Arial" w:hAnsi="Arial" w:cs="Arial"/>
          <w:spacing w:val="8"/>
        </w:rPr>
        <w:t xml:space="preserve"> </w:t>
      </w:r>
      <w:r w:rsidRPr="002F2C1E">
        <w:rPr>
          <w:rFonts w:ascii="Arial" w:hAnsi="Arial" w:cs="Arial"/>
        </w:rPr>
        <w:t>racism, homophobia, sexism, ableism</w:t>
      </w:r>
      <w:r w:rsidRPr="002F2C1E">
        <w:rPr>
          <w:rFonts w:ascii="Arial" w:hAnsi="Arial" w:cs="Arial"/>
          <w:spacing w:val="12"/>
        </w:rPr>
        <w:t xml:space="preserve"> </w:t>
      </w:r>
      <w:r w:rsidRPr="002F2C1E">
        <w:rPr>
          <w:rFonts w:ascii="Arial" w:hAnsi="Arial" w:cs="Arial"/>
        </w:rPr>
        <w:t>and</w:t>
      </w:r>
      <w:r w:rsidRPr="002F2C1E">
        <w:rPr>
          <w:rFonts w:ascii="Arial" w:hAnsi="Arial" w:cs="Arial"/>
          <w:spacing w:val="13"/>
        </w:rPr>
        <w:t xml:space="preserve"> </w:t>
      </w:r>
      <w:r w:rsidRPr="002F2C1E">
        <w:rPr>
          <w:rFonts w:ascii="Arial" w:hAnsi="Arial" w:cs="Arial"/>
        </w:rPr>
        <w:t>the</w:t>
      </w:r>
      <w:r w:rsidRPr="002F2C1E">
        <w:rPr>
          <w:rFonts w:ascii="Arial" w:hAnsi="Arial" w:cs="Arial"/>
          <w:spacing w:val="10"/>
        </w:rPr>
        <w:t xml:space="preserve"> </w:t>
      </w:r>
      <w:r w:rsidRPr="002F2C1E">
        <w:rPr>
          <w:rFonts w:ascii="Arial" w:hAnsi="Arial" w:cs="Arial"/>
        </w:rPr>
        <w:t>damage</w:t>
      </w:r>
      <w:r w:rsidRPr="002F2C1E">
        <w:rPr>
          <w:rFonts w:ascii="Arial" w:hAnsi="Arial" w:cs="Arial"/>
          <w:spacing w:val="8"/>
        </w:rPr>
        <w:t xml:space="preserve"> </w:t>
      </w:r>
      <w:r w:rsidRPr="002F2C1E">
        <w:rPr>
          <w:rFonts w:ascii="Arial" w:hAnsi="Arial" w:cs="Arial"/>
        </w:rPr>
        <w:t>it</w:t>
      </w:r>
      <w:r w:rsidRPr="002F2C1E">
        <w:rPr>
          <w:rFonts w:ascii="Arial" w:hAnsi="Arial" w:cs="Arial"/>
          <w:spacing w:val="1"/>
        </w:rPr>
        <w:t xml:space="preserve"> </w:t>
      </w:r>
      <w:r w:rsidRPr="002F2C1E">
        <w:rPr>
          <w:rFonts w:ascii="Arial" w:hAnsi="Arial" w:cs="Arial"/>
        </w:rPr>
        <w:t>can</w:t>
      </w:r>
      <w:r w:rsidRPr="002F2C1E">
        <w:rPr>
          <w:rFonts w:ascii="Arial" w:hAnsi="Arial" w:cs="Arial"/>
          <w:spacing w:val="7"/>
        </w:rPr>
        <w:t xml:space="preserve"> </w:t>
      </w:r>
      <w:r w:rsidRPr="002F2C1E">
        <w:rPr>
          <w:rFonts w:ascii="Arial" w:hAnsi="Arial" w:cs="Arial"/>
        </w:rPr>
        <w:t>cause</w:t>
      </w:r>
      <w:r w:rsidRPr="002F2C1E">
        <w:rPr>
          <w:rFonts w:ascii="Arial" w:hAnsi="Arial" w:cs="Arial"/>
          <w:spacing w:val="7"/>
        </w:rPr>
        <w:t xml:space="preserve"> </w:t>
      </w:r>
      <w:r w:rsidRPr="002F2C1E">
        <w:rPr>
          <w:rFonts w:ascii="Arial" w:hAnsi="Arial" w:cs="Arial"/>
        </w:rPr>
        <w:t>to</w:t>
      </w:r>
      <w:r w:rsidRPr="002F2C1E">
        <w:rPr>
          <w:rFonts w:ascii="Arial" w:hAnsi="Arial" w:cs="Arial"/>
          <w:spacing w:val="6"/>
        </w:rPr>
        <w:t xml:space="preserve"> </w:t>
      </w:r>
      <w:r w:rsidRPr="002F2C1E">
        <w:rPr>
          <w:rFonts w:ascii="Arial" w:hAnsi="Arial" w:cs="Arial"/>
        </w:rPr>
        <w:t>individuals</w:t>
      </w:r>
      <w:r w:rsidRPr="002F2C1E">
        <w:rPr>
          <w:rFonts w:ascii="Arial" w:hAnsi="Arial" w:cs="Arial"/>
          <w:spacing w:val="9"/>
        </w:rPr>
        <w:t xml:space="preserve"> </w:t>
      </w:r>
      <w:r w:rsidRPr="002F2C1E">
        <w:rPr>
          <w:rFonts w:ascii="Arial" w:hAnsi="Arial" w:cs="Arial"/>
        </w:rPr>
        <w:t>and</w:t>
      </w:r>
      <w:r w:rsidRPr="002F2C1E">
        <w:rPr>
          <w:rFonts w:ascii="Arial" w:hAnsi="Arial" w:cs="Arial"/>
          <w:spacing w:val="10"/>
        </w:rPr>
        <w:t xml:space="preserve"> </w:t>
      </w:r>
      <w:r w:rsidRPr="002F2C1E">
        <w:rPr>
          <w:rFonts w:ascii="Arial" w:hAnsi="Arial" w:cs="Arial"/>
        </w:rPr>
        <w:t>the</w:t>
      </w:r>
      <w:r w:rsidRPr="002F2C1E">
        <w:rPr>
          <w:rFonts w:ascii="Arial" w:hAnsi="Arial" w:cs="Arial"/>
          <w:spacing w:val="12"/>
        </w:rPr>
        <w:t xml:space="preserve"> </w:t>
      </w:r>
      <w:r w:rsidRPr="002F2C1E">
        <w:rPr>
          <w:rFonts w:ascii="Arial" w:hAnsi="Arial" w:cs="Arial"/>
        </w:rPr>
        <w:t>wider</w:t>
      </w:r>
      <w:r w:rsidRPr="002F2C1E">
        <w:rPr>
          <w:rFonts w:ascii="Arial" w:hAnsi="Arial" w:cs="Arial"/>
          <w:spacing w:val="11"/>
        </w:rPr>
        <w:t xml:space="preserve"> </w:t>
      </w:r>
      <w:r w:rsidRPr="002F2C1E">
        <w:rPr>
          <w:rFonts w:ascii="Arial" w:hAnsi="Arial" w:cs="Arial"/>
        </w:rPr>
        <w:t>community.</w:t>
      </w:r>
      <w:r w:rsidRPr="002F2C1E">
        <w:rPr>
          <w:rFonts w:ascii="Arial" w:hAnsi="Arial" w:cs="Arial"/>
          <w:spacing w:val="10"/>
        </w:rPr>
        <w:t xml:space="preserve"> </w:t>
      </w:r>
      <w:r w:rsidRPr="002F2C1E">
        <w:rPr>
          <w:rFonts w:ascii="Arial" w:hAnsi="Arial" w:cs="Arial"/>
        </w:rPr>
        <w:t>We</w:t>
      </w:r>
      <w:r w:rsidRPr="002F2C1E">
        <w:rPr>
          <w:rFonts w:ascii="Arial" w:hAnsi="Arial" w:cs="Arial"/>
          <w:spacing w:val="10"/>
        </w:rPr>
        <w:t xml:space="preserve"> </w:t>
      </w:r>
      <w:r w:rsidRPr="002F2C1E">
        <w:rPr>
          <w:rFonts w:ascii="Arial" w:hAnsi="Arial" w:cs="Arial"/>
        </w:rPr>
        <w:t>also</w:t>
      </w:r>
      <w:r w:rsidRPr="002F2C1E">
        <w:rPr>
          <w:rFonts w:ascii="Arial" w:hAnsi="Arial" w:cs="Arial"/>
          <w:spacing w:val="14"/>
        </w:rPr>
        <w:t xml:space="preserve"> </w:t>
      </w:r>
      <w:r w:rsidRPr="002F2C1E">
        <w:rPr>
          <w:rFonts w:ascii="Arial" w:hAnsi="Arial" w:cs="Arial"/>
        </w:rPr>
        <w:t>explore</w:t>
      </w:r>
      <w:r w:rsidRPr="002F2C1E">
        <w:rPr>
          <w:rFonts w:ascii="Arial" w:hAnsi="Arial" w:cs="Arial"/>
          <w:spacing w:val="9"/>
        </w:rPr>
        <w:t xml:space="preserve"> </w:t>
      </w:r>
      <w:r w:rsidRPr="002F2C1E">
        <w:rPr>
          <w:rFonts w:ascii="Arial" w:hAnsi="Arial" w:cs="Arial"/>
        </w:rPr>
        <w:t>strategies</w:t>
      </w:r>
      <w:r w:rsidRPr="002F2C1E">
        <w:rPr>
          <w:rFonts w:ascii="Arial" w:hAnsi="Arial" w:cs="Arial"/>
          <w:spacing w:val="12"/>
        </w:rPr>
        <w:t xml:space="preserve"> </w:t>
      </w:r>
      <w:r w:rsidRPr="002F2C1E">
        <w:rPr>
          <w:rFonts w:ascii="Arial" w:hAnsi="Arial" w:cs="Arial"/>
        </w:rPr>
        <w:t>to</w:t>
      </w:r>
      <w:r w:rsidRPr="002F2C1E">
        <w:rPr>
          <w:rFonts w:ascii="Arial" w:hAnsi="Arial" w:cs="Arial"/>
          <w:spacing w:val="10"/>
        </w:rPr>
        <w:t xml:space="preserve"> </w:t>
      </w:r>
      <w:r w:rsidRPr="002F2C1E">
        <w:rPr>
          <w:rFonts w:ascii="Arial" w:hAnsi="Arial" w:cs="Arial"/>
        </w:rPr>
        <w:t>ensure</w:t>
      </w:r>
      <w:r w:rsidRPr="002F2C1E">
        <w:rPr>
          <w:rFonts w:ascii="Arial" w:hAnsi="Arial" w:cs="Arial"/>
          <w:spacing w:val="13"/>
        </w:rPr>
        <w:t xml:space="preserve"> </w:t>
      </w:r>
      <w:r w:rsidRPr="002F2C1E">
        <w:rPr>
          <w:rFonts w:ascii="Arial" w:hAnsi="Arial" w:cs="Arial"/>
        </w:rPr>
        <w:t>they</w:t>
      </w:r>
      <w:r w:rsidRPr="002F2C1E">
        <w:rPr>
          <w:rFonts w:ascii="Arial" w:hAnsi="Arial" w:cs="Arial"/>
          <w:spacing w:val="15"/>
        </w:rPr>
        <w:t xml:space="preserve"> </w:t>
      </w:r>
      <w:r w:rsidRPr="002F2C1E">
        <w:rPr>
          <w:rFonts w:ascii="Arial" w:hAnsi="Arial" w:cs="Arial"/>
        </w:rPr>
        <w:t>address</w:t>
      </w:r>
      <w:r w:rsidRPr="002F2C1E">
        <w:rPr>
          <w:rFonts w:ascii="Arial" w:hAnsi="Arial" w:cs="Arial"/>
          <w:spacing w:val="9"/>
        </w:rPr>
        <w:t xml:space="preserve"> discrimination</w:t>
      </w:r>
      <w:r w:rsidRPr="002F2C1E">
        <w:rPr>
          <w:rFonts w:ascii="Arial" w:hAnsi="Arial" w:cs="Arial"/>
          <w:spacing w:val="8"/>
        </w:rPr>
        <w:t xml:space="preserve"> </w:t>
      </w:r>
      <w:r w:rsidRPr="002F2C1E">
        <w:rPr>
          <w:rFonts w:ascii="Arial" w:hAnsi="Arial" w:cs="Arial"/>
        </w:rPr>
        <w:t>if</w:t>
      </w:r>
      <w:r w:rsidRPr="002F2C1E">
        <w:rPr>
          <w:rFonts w:ascii="Arial" w:hAnsi="Arial" w:cs="Arial"/>
          <w:spacing w:val="6"/>
        </w:rPr>
        <w:t xml:space="preserve"> </w:t>
      </w:r>
      <w:r w:rsidRPr="002F2C1E">
        <w:rPr>
          <w:rFonts w:ascii="Arial" w:hAnsi="Arial" w:cs="Arial"/>
        </w:rPr>
        <w:t>we</w:t>
      </w:r>
      <w:r w:rsidRPr="002F2C1E">
        <w:rPr>
          <w:rFonts w:ascii="Arial" w:hAnsi="Arial" w:cs="Arial"/>
          <w:spacing w:val="12"/>
        </w:rPr>
        <w:t xml:space="preserve"> </w:t>
      </w:r>
      <w:r w:rsidRPr="002F2C1E">
        <w:rPr>
          <w:rFonts w:ascii="Arial" w:hAnsi="Arial" w:cs="Arial"/>
        </w:rPr>
        <w:t>are</w:t>
      </w:r>
      <w:r w:rsidRPr="002F2C1E">
        <w:rPr>
          <w:rFonts w:ascii="Arial" w:hAnsi="Arial" w:cs="Arial"/>
          <w:spacing w:val="1"/>
        </w:rPr>
        <w:t xml:space="preserve"> </w:t>
      </w:r>
      <w:r w:rsidRPr="002F2C1E">
        <w:rPr>
          <w:rFonts w:ascii="Arial" w:hAnsi="Arial" w:cs="Arial"/>
        </w:rPr>
        <w:t>faced</w:t>
      </w:r>
      <w:r w:rsidRPr="002F2C1E">
        <w:rPr>
          <w:rFonts w:ascii="Arial" w:hAnsi="Arial" w:cs="Arial"/>
          <w:spacing w:val="6"/>
        </w:rPr>
        <w:t xml:space="preserve"> </w:t>
      </w:r>
      <w:r w:rsidRPr="002F2C1E">
        <w:rPr>
          <w:rFonts w:ascii="Arial" w:hAnsi="Arial" w:cs="Arial"/>
        </w:rPr>
        <w:t>with</w:t>
      </w:r>
      <w:r w:rsidRPr="002F2C1E">
        <w:rPr>
          <w:rFonts w:ascii="Arial" w:hAnsi="Arial" w:cs="Arial"/>
          <w:spacing w:val="10"/>
        </w:rPr>
        <w:t xml:space="preserve"> </w:t>
      </w:r>
      <w:r w:rsidRPr="002F2C1E">
        <w:rPr>
          <w:rFonts w:ascii="Arial" w:hAnsi="Arial" w:cs="Arial"/>
        </w:rPr>
        <w:t>it.</w:t>
      </w:r>
      <w:r w:rsidRPr="002F2C1E">
        <w:rPr>
          <w:rFonts w:ascii="Arial" w:hAnsi="Arial" w:cs="Arial"/>
          <w:spacing w:val="8"/>
        </w:rPr>
        <w:t xml:space="preserve"> </w:t>
      </w:r>
      <w:r w:rsidRPr="002F2C1E">
        <w:rPr>
          <w:rFonts w:ascii="Arial" w:hAnsi="Arial" w:cs="Arial"/>
        </w:rPr>
        <w:t>The</w:t>
      </w:r>
      <w:r w:rsidRPr="002F2C1E">
        <w:rPr>
          <w:rFonts w:ascii="Arial" w:hAnsi="Arial" w:cs="Arial"/>
          <w:spacing w:val="10"/>
        </w:rPr>
        <w:t xml:space="preserve"> </w:t>
      </w:r>
      <w:r w:rsidRPr="002F2C1E">
        <w:rPr>
          <w:rFonts w:ascii="Arial" w:hAnsi="Arial" w:cs="Arial"/>
        </w:rPr>
        <w:t>curriculum</w:t>
      </w:r>
      <w:r w:rsidRPr="002F2C1E">
        <w:rPr>
          <w:rFonts w:ascii="Arial" w:hAnsi="Arial" w:cs="Arial"/>
          <w:spacing w:val="9"/>
        </w:rPr>
        <w:t xml:space="preserve"> </w:t>
      </w:r>
      <w:r w:rsidRPr="002F2C1E">
        <w:rPr>
          <w:rFonts w:ascii="Arial" w:hAnsi="Arial" w:cs="Arial"/>
        </w:rPr>
        <w:t>is</w:t>
      </w:r>
      <w:r w:rsidRPr="002F2C1E">
        <w:rPr>
          <w:rFonts w:ascii="Arial" w:hAnsi="Arial" w:cs="Arial"/>
          <w:spacing w:val="11"/>
        </w:rPr>
        <w:t xml:space="preserve"> </w:t>
      </w:r>
      <w:r w:rsidRPr="002F2C1E">
        <w:rPr>
          <w:rFonts w:ascii="Arial" w:hAnsi="Arial" w:cs="Arial"/>
        </w:rPr>
        <w:t>based</w:t>
      </w:r>
      <w:r w:rsidRPr="002F2C1E">
        <w:rPr>
          <w:rFonts w:ascii="Arial" w:hAnsi="Arial" w:cs="Arial"/>
          <w:spacing w:val="6"/>
        </w:rPr>
        <w:t xml:space="preserve"> </w:t>
      </w:r>
      <w:r w:rsidRPr="002F2C1E">
        <w:rPr>
          <w:rFonts w:ascii="Arial" w:hAnsi="Arial" w:cs="Arial"/>
        </w:rPr>
        <w:t>around</w:t>
      </w:r>
      <w:r w:rsidRPr="002F2C1E">
        <w:rPr>
          <w:rFonts w:ascii="Arial" w:hAnsi="Arial" w:cs="Arial"/>
          <w:spacing w:val="6"/>
        </w:rPr>
        <w:t xml:space="preserve"> </w:t>
      </w:r>
      <w:r w:rsidRPr="002F2C1E">
        <w:rPr>
          <w:rFonts w:ascii="Arial" w:hAnsi="Arial" w:cs="Arial"/>
        </w:rPr>
        <w:t>an</w:t>
      </w:r>
      <w:r w:rsidRPr="002F2C1E">
        <w:rPr>
          <w:rFonts w:ascii="Arial" w:hAnsi="Arial" w:cs="Arial"/>
          <w:spacing w:val="10"/>
        </w:rPr>
        <w:t xml:space="preserve"> </w:t>
      </w:r>
      <w:r w:rsidRPr="002F2C1E">
        <w:rPr>
          <w:rFonts w:ascii="Arial" w:hAnsi="Arial" w:cs="Arial"/>
        </w:rPr>
        <w:t>ethos</w:t>
      </w:r>
      <w:r w:rsidRPr="002F2C1E">
        <w:rPr>
          <w:rFonts w:ascii="Arial" w:hAnsi="Arial" w:cs="Arial"/>
          <w:spacing w:val="9"/>
        </w:rPr>
        <w:t xml:space="preserve"> </w:t>
      </w:r>
      <w:r w:rsidRPr="002F2C1E">
        <w:rPr>
          <w:rFonts w:ascii="Arial" w:hAnsi="Arial" w:cs="Arial"/>
        </w:rPr>
        <w:t>of</w:t>
      </w:r>
      <w:r w:rsidRPr="002F2C1E">
        <w:rPr>
          <w:rFonts w:ascii="Arial" w:hAnsi="Arial" w:cs="Arial"/>
          <w:spacing w:val="9"/>
        </w:rPr>
        <w:t xml:space="preserve"> </w:t>
      </w:r>
      <w:r w:rsidRPr="002F2C1E">
        <w:rPr>
          <w:rFonts w:ascii="Arial" w:hAnsi="Arial" w:cs="Arial"/>
        </w:rPr>
        <w:t>understanding</w:t>
      </w:r>
      <w:r w:rsidRPr="002F2C1E">
        <w:rPr>
          <w:rFonts w:ascii="Arial" w:hAnsi="Arial" w:cs="Arial"/>
          <w:spacing w:val="8"/>
        </w:rPr>
        <w:t xml:space="preserve"> </w:t>
      </w:r>
      <w:r w:rsidRPr="002F2C1E">
        <w:rPr>
          <w:rFonts w:ascii="Arial" w:hAnsi="Arial" w:cs="Arial"/>
        </w:rPr>
        <w:t>that</w:t>
      </w:r>
      <w:r w:rsidRPr="002F2C1E">
        <w:rPr>
          <w:rFonts w:ascii="Arial" w:hAnsi="Arial" w:cs="Arial"/>
          <w:spacing w:val="9"/>
        </w:rPr>
        <w:t xml:space="preserve"> </w:t>
      </w:r>
      <w:r w:rsidRPr="002F2C1E">
        <w:rPr>
          <w:rFonts w:ascii="Arial" w:hAnsi="Arial" w:cs="Arial"/>
        </w:rPr>
        <w:t>no</w:t>
      </w:r>
      <w:r w:rsidRPr="002F2C1E">
        <w:rPr>
          <w:rFonts w:ascii="Arial" w:hAnsi="Arial" w:cs="Arial"/>
          <w:spacing w:val="11"/>
        </w:rPr>
        <w:t xml:space="preserve"> </w:t>
      </w:r>
      <w:r w:rsidRPr="002F2C1E">
        <w:rPr>
          <w:rFonts w:ascii="Arial" w:hAnsi="Arial" w:cs="Arial"/>
        </w:rPr>
        <w:t>forms</w:t>
      </w:r>
      <w:r w:rsidRPr="002F2C1E">
        <w:rPr>
          <w:rFonts w:ascii="Arial" w:hAnsi="Arial" w:cs="Arial"/>
          <w:spacing w:val="6"/>
        </w:rPr>
        <w:t xml:space="preserve"> </w:t>
      </w:r>
      <w:r w:rsidRPr="002F2C1E">
        <w:rPr>
          <w:rFonts w:ascii="Arial" w:hAnsi="Arial" w:cs="Arial"/>
        </w:rPr>
        <w:t>of</w:t>
      </w:r>
      <w:r w:rsidRPr="002F2C1E">
        <w:rPr>
          <w:rFonts w:ascii="Arial" w:hAnsi="Arial" w:cs="Arial"/>
          <w:spacing w:val="9"/>
        </w:rPr>
        <w:t xml:space="preserve"> </w:t>
      </w:r>
      <w:r w:rsidRPr="002F2C1E">
        <w:rPr>
          <w:rFonts w:ascii="Arial" w:hAnsi="Arial" w:cs="Arial"/>
        </w:rPr>
        <w:t>racism,</w:t>
      </w:r>
      <w:r w:rsidRPr="002F2C1E">
        <w:rPr>
          <w:rFonts w:ascii="Arial" w:hAnsi="Arial" w:cs="Arial"/>
          <w:spacing w:val="7"/>
        </w:rPr>
        <w:t xml:space="preserve"> </w:t>
      </w:r>
      <w:r w:rsidRPr="002F2C1E">
        <w:rPr>
          <w:rFonts w:ascii="Arial" w:hAnsi="Arial" w:cs="Arial"/>
        </w:rPr>
        <w:t>racial</w:t>
      </w:r>
      <w:r w:rsidRPr="002F2C1E">
        <w:rPr>
          <w:rFonts w:ascii="Arial" w:hAnsi="Arial" w:cs="Arial"/>
          <w:spacing w:val="11"/>
        </w:rPr>
        <w:t xml:space="preserve"> </w:t>
      </w:r>
      <w:r w:rsidRPr="002F2C1E">
        <w:rPr>
          <w:rFonts w:ascii="Arial" w:hAnsi="Arial" w:cs="Arial"/>
        </w:rPr>
        <w:t>intolerance, homophobia remarks, misogynistic or negative views towards disabled people</w:t>
      </w:r>
      <w:r w:rsidRPr="002F2C1E">
        <w:rPr>
          <w:rFonts w:ascii="Arial" w:hAnsi="Arial" w:cs="Arial"/>
          <w:spacing w:val="10"/>
        </w:rPr>
        <w:t xml:space="preserve"> </w:t>
      </w:r>
      <w:r w:rsidRPr="002F2C1E">
        <w:rPr>
          <w:rFonts w:ascii="Arial" w:hAnsi="Arial" w:cs="Arial"/>
        </w:rPr>
        <w:t>are</w:t>
      </w:r>
      <w:r w:rsidRPr="002F2C1E">
        <w:rPr>
          <w:rFonts w:ascii="Arial" w:hAnsi="Arial" w:cs="Arial"/>
          <w:spacing w:val="1"/>
        </w:rPr>
        <w:t xml:space="preserve"> </w:t>
      </w:r>
      <w:r w:rsidRPr="002F2C1E">
        <w:rPr>
          <w:rFonts w:ascii="Arial" w:hAnsi="Arial" w:cs="Arial"/>
        </w:rPr>
        <w:t>acceptable.</w:t>
      </w:r>
      <w:r w:rsidRPr="002F2C1E">
        <w:rPr>
          <w:rFonts w:ascii="Arial" w:hAnsi="Arial" w:cs="Arial"/>
          <w:spacing w:val="9"/>
        </w:rPr>
        <w:t xml:space="preserve"> </w:t>
      </w:r>
      <w:r w:rsidRPr="002F2C1E">
        <w:rPr>
          <w:rFonts w:ascii="Arial" w:hAnsi="Arial" w:cs="Arial"/>
        </w:rPr>
        <w:t>We</w:t>
      </w:r>
      <w:r w:rsidRPr="002F2C1E">
        <w:rPr>
          <w:rFonts w:ascii="Arial" w:hAnsi="Arial" w:cs="Arial"/>
          <w:spacing w:val="8"/>
        </w:rPr>
        <w:t xml:space="preserve"> </w:t>
      </w:r>
      <w:r w:rsidRPr="002F2C1E">
        <w:rPr>
          <w:rFonts w:ascii="Arial" w:hAnsi="Arial" w:cs="Arial"/>
        </w:rPr>
        <w:t>promote</w:t>
      </w:r>
      <w:r w:rsidRPr="002F2C1E">
        <w:rPr>
          <w:rFonts w:ascii="Arial" w:hAnsi="Arial" w:cs="Arial"/>
          <w:spacing w:val="10"/>
        </w:rPr>
        <w:t xml:space="preserve"> </w:t>
      </w:r>
      <w:r w:rsidRPr="002F2C1E">
        <w:rPr>
          <w:rFonts w:ascii="Arial" w:hAnsi="Arial" w:cs="Arial"/>
        </w:rPr>
        <w:t>a</w:t>
      </w:r>
      <w:r w:rsidRPr="002F2C1E">
        <w:rPr>
          <w:rFonts w:ascii="Arial" w:hAnsi="Arial" w:cs="Arial"/>
          <w:spacing w:val="4"/>
        </w:rPr>
        <w:t xml:space="preserve"> </w:t>
      </w:r>
      <w:r w:rsidRPr="002F2C1E">
        <w:rPr>
          <w:rFonts w:ascii="Arial" w:hAnsi="Arial" w:cs="Arial"/>
        </w:rPr>
        <w:t>‘speak</w:t>
      </w:r>
      <w:r w:rsidRPr="002F2C1E">
        <w:rPr>
          <w:rFonts w:ascii="Arial" w:hAnsi="Arial" w:cs="Arial"/>
          <w:spacing w:val="8"/>
        </w:rPr>
        <w:t xml:space="preserve"> </w:t>
      </w:r>
      <w:r w:rsidRPr="002F2C1E">
        <w:rPr>
          <w:rFonts w:ascii="Arial" w:hAnsi="Arial" w:cs="Arial"/>
        </w:rPr>
        <w:t>out’</w:t>
      </w:r>
      <w:r w:rsidRPr="002F2C1E">
        <w:rPr>
          <w:rFonts w:ascii="Arial" w:hAnsi="Arial" w:cs="Arial"/>
          <w:spacing w:val="5"/>
        </w:rPr>
        <w:t xml:space="preserve"> </w:t>
      </w:r>
      <w:r w:rsidRPr="002F2C1E">
        <w:rPr>
          <w:rFonts w:ascii="Arial" w:hAnsi="Arial" w:cs="Arial"/>
        </w:rPr>
        <w:t>culture.</w:t>
      </w:r>
      <w:r w:rsidRPr="002F2C1E">
        <w:rPr>
          <w:rFonts w:ascii="Arial" w:hAnsi="Arial" w:cs="Arial"/>
          <w:spacing w:val="7"/>
        </w:rPr>
        <w:t xml:space="preserve"> </w:t>
      </w:r>
      <w:r w:rsidRPr="002F2C1E">
        <w:rPr>
          <w:rFonts w:ascii="Arial" w:hAnsi="Arial" w:cs="Arial"/>
        </w:rPr>
        <w:t>All</w:t>
      </w:r>
      <w:r w:rsidRPr="002F2C1E">
        <w:rPr>
          <w:rFonts w:ascii="Arial" w:hAnsi="Arial" w:cs="Arial"/>
          <w:spacing w:val="7"/>
        </w:rPr>
        <w:t xml:space="preserve"> </w:t>
      </w:r>
      <w:r w:rsidRPr="002F2C1E">
        <w:rPr>
          <w:rFonts w:ascii="Arial" w:hAnsi="Arial" w:cs="Arial"/>
        </w:rPr>
        <w:t>classes</w:t>
      </w:r>
      <w:r w:rsidRPr="002F2C1E">
        <w:rPr>
          <w:rFonts w:ascii="Arial" w:hAnsi="Arial" w:cs="Arial"/>
          <w:spacing w:val="7"/>
        </w:rPr>
        <w:t xml:space="preserve"> </w:t>
      </w:r>
      <w:r w:rsidRPr="002F2C1E">
        <w:rPr>
          <w:rFonts w:ascii="Arial" w:hAnsi="Arial" w:cs="Arial"/>
        </w:rPr>
        <w:t>in</w:t>
      </w:r>
      <w:r w:rsidRPr="002F2C1E">
        <w:rPr>
          <w:rFonts w:ascii="Arial" w:hAnsi="Arial" w:cs="Arial"/>
          <w:spacing w:val="5"/>
        </w:rPr>
        <w:t xml:space="preserve"> </w:t>
      </w:r>
      <w:r w:rsidRPr="002F2C1E">
        <w:rPr>
          <w:rFonts w:ascii="Arial" w:hAnsi="Arial" w:cs="Arial"/>
        </w:rPr>
        <w:t>Reception</w:t>
      </w:r>
      <w:r w:rsidRPr="002F2C1E">
        <w:rPr>
          <w:rFonts w:ascii="Arial" w:hAnsi="Arial" w:cs="Arial"/>
          <w:spacing w:val="8"/>
        </w:rPr>
        <w:t xml:space="preserve"> </w:t>
      </w:r>
      <w:r w:rsidRPr="002F2C1E">
        <w:rPr>
          <w:rFonts w:ascii="Arial" w:hAnsi="Arial" w:cs="Arial"/>
        </w:rPr>
        <w:t>to</w:t>
      </w:r>
      <w:r w:rsidRPr="002F2C1E">
        <w:rPr>
          <w:rFonts w:ascii="Arial" w:hAnsi="Arial" w:cs="Arial"/>
          <w:spacing w:val="8"/>
        </w:rPr>
        <w:t xml:space="preserve"> </w:t>
      </w:r>
      <w:r w:rsidRPr="002F2C1E">
        <w:rPr>
          <w:rFonts w:ascii="Arial" w:hAnsi="Arial" w:cs="Arial"/>
        </w:rPr>
        <w:t>Year</w:t>
      </w:r>
      <w:r w:rsidRPr="002F2C1E">
        <w:rPr>
          <w:rFonts w:ascii="Arial" w:hAnsi="Arial" w:cs="Arial"/>
          <w:spacing w:val="7"/>
        </w:rPr>
        <w:t xml:space="preserve"> </w:t>
      </w:r>
      <w:r w:rsidRPr="002F2C1E">
        <w:rPr>
          <w:rFonts w:ascii="Arial" w:hAnsi="Arial" w:cs="Arial"/>
        </w:rPr>
        <w:t>2</w:t>
      </w:r>
      <w:r w:rsidRPr="002F2C1E">
        <w:rPr>
          <w:rFonts w:ascii="Arial" w:hAnsi="Arial" w:cs="Arial"/>
          <w:spacing w:val="9"/>
        </w:rPr>
        <w:t xml:space="preserve"> </w:t>
      </w:r>
      <w:r w:rsidRPr="002F2C1E">
        <w:rPr>
          <w:rFonts w:ascii="Arial" w:hAnsi="Arial" w:cs="Arial"/>
        </w:rPr>
        <w:t>have</w:t>
      </w:r>
      <w:r w:rsidRPr="002F2C1E">
        <w:rPr>
          <w:rFonts w:ascii="Arial" w:hAnsi="Arial" w:cs="Arial"/>
          <w:spacing w:val="5"/>
        </w:rPr>
        <w:t xml:space="preserve"> </w:t>
      </w:r>
      <w:r w:rsidRPr="002F2C1E">
        <w:rPr>
          <w:rFonts w:ascii="Arial" w:hAnsi="Arial" w:cs="Arial"/>
        </w:rPr>
        <w:t>a</w:t>
      </w:r>
      <w:r w:rsidRPr="002F2C1E">
        <w:rPr>
          <w:rFonts w:ascii="Arial" w:hAnsi="Arial" w:cs="Arial"/>
          <w:spacing w:val="9"/>
        </w:rPr>
        <w:t xml:space="preserve"> </w:t>
      </w:r>
      <w:r w:rsidRPr="002F2C1E">
        <w:rPr>
          <w:rFonts w:ascii="Arial" w:hAnsi="Arial" w:cs="Arial"/>
        </w:rPr>
        <w:t>‘Worry</w:t>
      </w:r>
      <w:r w:rsidRPr="002F2C1E">
        <w:rPr>
          <w:rFonts w:ascii="Arial" w:hAnsi="Arial" w:cs="Arial"/>
          <w:spacing w:val="7"/>
        </w:rPr>
        <w:t xml:space="preserve"> </w:t>
      </w:r>
      <w:r w:rsidRPr="002F2C1E">
        <w:rPr>
          <w:rFonts w:ascii="Arial" w:hAnsi="Arial" w:cs="Arial"/>
        </w:rPr>
        <w:t>Monster’</w:t>
      </w:r>
      <w:r w:rsidRPr="002F2C1E">
        <w:rPr>
          <w:rFonts w:ascii="Arial" w:hAnsi="Arial" w:cs="Arial"/>
          <w:spacing w:val="9"/>
        </w:rPr>
        <w:t xml:space="preserve"> </w:t>
      </w:r>
      <w:r w:rsidRPr="002F2C1E">
        <w:rPr>
          <w:rFonts w:ascii="Arial" w:hAnsi="Arial" w:cs="Arial"/>
        </w:rPr>
        <w:t>and</w:t>
      </w:r>
      <w:r w:rsidRPr="002F2C1E">
        <w:rPr>
          <w:rFonts w:ascii="Arial" w:hAnsi="Arial" w:cs="Arial"/>
          <w:spacing w:val="10"/>
        </w:rPr>
        <w:t xml:space="preserve"> </w:t>
      </w:r>
      <w:r w:rsidRPr="002F2C1E">
        <w:rPr>
          <w:rFonts w:ascii="Arial" w:hAnsi="Arial" w:cs="Arial"/>
        </w:rPr>
        <w:t>Year</w:t>
      </w:r>
      <w:r w:rsidRPr="002F2C1E">
        <w:rPr>
          <w:rFonts w:ascii="Arial" w:hAnsi="Arial" w:cs="Arial"/>
          <w:spacing w:val="13"/>
        </w:rPr>
        <w:t xml:space="preserve"> </w:t>
      </w:r>
      <w:r w:rsidRPr="002F2C1E">
        <w:rPr>
          <w:rFonts w:ascii="Arial" w:hAnsi="Arial" w:cs="Arial"/>
        </w:rPr>
        <w:t>3-6</w:t>
      </w:r>
      <w:r w:rsidRPr="002F2C1E">
        <w:rPr>
          <w:rFonts w:ascii="Arial" w:hAnsi="Arial" w:cs="Arial"/>
          <w:spacing w:val="2"/>
        </w:rPr>
        <w:t xml:space="preserve"> </w:t>
      </w:r>
      <w:r w:rsidRPr="002F2C1E">
        <w:rPr>
          <w:rFonts w:ascii="Arial" w:hAnsi="Arial" w:cs="Arial"/>
        </w:rPr>
        <w:t>have</w:t>
      </w:r>
      <w:r w:rsidRPr="002F2C1E">
        <w:rPr>
          <w:rFonts w:ascii="Arial" w:hAnsi="Arial" w:cs="Arial"/>
          <w:spacing w:val="4"/>
        </w:rPr>
        <w:t xml:space="preserve"> </w:t>
      </w:r>
      <w:r w:rsidRPr="002F2C1E">
        <w:rPr>
          <w:rFonts w:ascii="Arial" w:hAnsi="Arial" w:cs="Arial"/>
        </w:rPr>
        <w:t>a</w:t>
      </w:r>
      <w:r w:rsidRPr="002F2C1E">
        <w:rPr>
          <w:rFonts w:ascii="Arial" w:hAnsi="Arial" w:cs="Arial"/>
          <w:spacing w:val="4"/>
        </w:rPr>
        <w:t xml:space="preserve"> </w:t>
      </w:r>
      <w:r w:rsidRPr="002F2C1E">
        <w:rPr>
          <w:rFonts w:ascii="Arial" w:hAnsi="Arial" w:cs="Arial"/>
        </w:rPr>
        <w:t>locked</w:t>
      </w:r>
      <w:r w:rsidRPr="002F2C1E">
        <w:rPr>
          <w:rFonts w:ascii="Arial" w:hAnsi="Arial" w:cs="Arial"/>
          <w:spacing w:val="6"/>
        </w:rPr>
        <w:t xml:space="preserve"> </w:t>
      </w:r>
      <w:r w:rsidRPr="002F2C1E">
        <w:rPr>
          <w:rFonts w:ascii="Arial" w:hAnsi="Arial" w:cs="Arial"/>
        </w:rPr>
        <w:t>postbox</w:t>
      </w:r>
      <w:r w:rsidRPr="002F2C1E">
        <w:rPr>
          <w:rFonts w:ascii="Arial" w:hAnsi="Arial" w:cs="Arial"/>
          <w:spacing w:val="4"/>
        </w:rPr>
        <w:t xml:space="preserve"> </w:t>
      </w:r>
      <w:r w:rsidRPr="002F2C1E">
        <w:rPr>
          <w:rFonts w:ascii="Arial" w:hAnsi="Arial" w:cs="Arial"/>
        </w:rPr>
        <w:t>that</w:t>
      </w:r>
      <w:r w:rsidRPr="002F2C1E">
        <w:rPr>
          <w:rFonts w:ascii="Arial" w:hAnsi="Arial" w:cs="Arial"/>
          <w:spacing w:val="3"/>
        </w:rPr>
        <w:t xml:space="preserve"> </w:t>
      </w:r>
      <w:r w:rsidRPr="002F2C1E">
        <w:rPr>
          <w:rFonts w:ascii="Arial" w:hAnsi="Arial" w:cs="Arial"/>
        </w:rPr>
        <w:t>the</w:t>
      </w:r>
      <w:r w:rsidRPr="002F2C1E">
        <w:rPr>
          <w:rFonts w:ascii="Arial" w:hAnsi="Arial" w:cs="Arial"/>
          <w:spacing w:val="3"/>
        </w:rPr>
        <w:t xml:space="preserve"> </w:t>
      </w:r>
      <w:r w:rsidRPr="002F2C1E">
        <w:rPr>
          <w:rFonts w:ascii="Arial" w:hAnsi="Arial" w:cs="Arial"/>
        </w:rPr>
        <w:t>teacher</w:t>
      </w:r>
      <w:r w:rsidRPr="002F2C1E">
        <w:rPr>
          <w:rFonts w:ascii="Arial" w:hAnsi="Arial" w:cs="Arial"/>
          <w:spacing w:val="2"/>
        </w:rPr>
        <w:t xml:space="preserve"> </w:t>
      </w:r>
      <w:r w:rsidRPr="002F2C1E">
        <w:rPr>
          <w:rFonts w:ascii="Arial" w:hAnsi="Arial" w:cs="Arial"/>
        </w:rPr>
        <w:t>and</w:t>
      </w:r>
      <w:r w:rsidRPr="002F2C1E">
        <w:rPr>
          <w:rFonts w:ascii="Arial" w:hAnsi="Arial" w:cs="Arial"/>
          <w:spacing w:val="2"/>
        </w:rPr>
        <w:t xml:space="preserve"> </w:t>
      </w:r>
      <w:r w:rsidRPr="002F2C1E">
        <w:rPr>
          <w:rFonts w:ascii="Arial" w:hAnsi="Arial" w:cs="Arial"/>
        </w:rPr>
        <w:t>teaching</w:t>
      </w:r>
      <w:r w:rsidRPr="002F2C1E">
        <w:rPr>
          <w:rFonts w:ascii="Arial" w:hAnsi="Arial" w:cs="Arial"/>
          <w:spacing w:val="2"/>
        </w:rPr>
        <w:t xml:space="preserve"> </w:t>
      </w:r>
      <w:r w:rsidRPr="002F2C1E">
        <w:rPr>
          <w:rFonts w:ascii="Arial" w:hAnsi="Arial" w:cs="Arial"/>
        </w:rPr>
        <w:t>assistant check</w:t>
      </w:r>
      <w:r w:rsidRPr="002F2C1E">
        <w:rPr>
          <w:rFonts w:ascii="Arial" w:hAnsi="Arial" w:cs="Arial"/>
          <w:spacing w:val="2"/>
        </w:rPr>
        <w:t xml:space="preserve"> </w:t>
      </w:r>
      <w:r w:rsidRPr="002F2C1E">
        <w:rPr>
          <w:rFonts w:ascii="Arial" w:hAnsi="Arial" w:cs="Arial"/>
        </w:rPr>
        <w:t>daily. The school is currently completing Red Kite’s RED Award that actively reviews our school in terms of equality, diversity and respect for individuals and community cohesion</w:t>
      </w:r>
    </w:p>
    <w:p w14:paraId="018BD2C3" w14:textId="77777777" w:rsidR="007F733D" w:rsidRPr="002F2C1E" w:rsidRDefault="007F733D" w:rsidP="007F733D">
      <w:pPr>
        <w:pStyle w:val="BodyText"/>
        <w:spacing w:before="191"/>
        <w:ind w:left="193"/>
        <w:rPr>
          <w:rFonts w:ascii="Arial" w:hAnsi="Arial" w:cs="Arial"/>
          <w:sz w:val="22"/>
          <w:szCs w:val="22"/>
        </w:rPr>
      </w:pPr>
      <w:r w:rsidRPr="002F2C1E">
        <w:rPr>
          <w:rFonts w:ascii="Arial" w:hAnsi="Arial" w:cs="Arial"/>
          <w:sz w:val="22"/>
          <w:szCs w:val="22"/>
        </w:rPr>
        <w:t>The</w:t>
      </w:r>
      <w:r w:rsidRPr="002F2C1E">
        <w:rPr>
          <w:rFonts w:ascii="Arial" w:hAnsi="Arial" w:cs="Arial"/>
          <w:spacing w:val="10"/>
          <w:sz w:val="22"/>
          <w:szCs w:val="22"/>
        </w:rPr>
        <w:t xml:space="preserve"> </w:t>
      </w:r>
      <w:r w:rsidRPr="002F2C1E">
        <w:rPr>
          <w:rFonts w:ascii="Arial" w:hAnsi="Arial" w:cs="Arial"/>
          <w:sz w:val="22"/>
          <w:szCs w:val="22"/>
        </w:rPr>
        <w:t>school</w:t>
      </w:r>
      <w:r w:rsidRPr="002F2C1E">
        <w:rPr>
          <w:rFonts w:ascii="Arial" w:hAnsi="Arial" w:cs="Arial"/>
          <w:spacing w:val="8"/>
          <w:sz w:val="22"/>
          <w:szCs w:val="22"/>
        </w:rPr>
        <w:t xml:space="preserve"> </w:t>
      </w:r>
      <w:r w:rsidRPr="002F2C1E">
        <w:rPr>
          <w:rFonts w:ascii="Arial" w:hAnsi="Arial" w:cs="Arial"/>
          <w:sz w:val="22"/>
          <w:szCs w:val="22"/>
        </w:rPr>
        <w:t>community</w:t>
      </w:r>
      <w:r w:rsidRPr="002F2C1E">
        <w:rPr>
          <w:rFonts w:ascii="Arial" w:hAnsi="Arial" w:cs="Arial"/>
          <w:spacing w:val="15"/>
          <w:sz w:val="22"/>
          <w:szCs w:val="22"/>
        </w:rPr>
        <w:t xml:space="preserve"> </w:t>
      </w:r>
      <w:r w:rsidRPr="002F2C1E">
        <w:rPr>
          <w:rFonts w:ascii="Arial" w:hAnsi="Arial" w:cs="Arial"/>
          <w:sz w:val="22"/>
          <w:szCs w:val="22"/>
        </w:rPr>
        <w:t>will:</w:t>
      </w:r>
    </w:p>
    <w:p w14:paraId="6C213544" w14:textId="77777777" w:rsidR="007F733D" w:rsidRPr="002F2C1E" w:rsidRDefault="007F733D" w:rsidP="007F733D">
      <w:pPr>
        <w:pStyle w:val="ListParagraph"/>
        <w:widowControl w:val="0"/>
        <w:numPr>
          <w:ilvl w:val="0"/>
          <w:numId w:val="45"/>
        </w:numPr>
        <w:tabs>
          <w:tab w:val="left" w:pos="841"/>
          <w:tab w:val="left" w:pos="842"/>
        </w:tabs>
        <w:autoSpaceDE w:val="0"/>
        <w:autoSpaceDN w:val="0"/>
        <w:spacing w:before="7" w:after="0" w:line="278" w:lineRule="auto"/>
        <w:ind w:left="841" w:right="334"/>
        <w:contextualSpacing w:val="0"/>
        <w:rPr>
          <w:rFonts w:ascii="Arial" w:hAnsi="Arial" w:cs="Arial"/>
        </w:rPr>
      </w:pPr>
      <w:r w:rsidRPr="002F2C1E">
        <w:rPr>
          <w:rFonts w:ascii="Arial" w:hAnsi="Arial" w:cs="Arial"/>
        </w:rPr>
        <w:t>Create</w:t>
      </w:r>
      <w:r w:rsidRPr="002F2C1E">
        <w:rPr>
          <w:rFonts w:ascii="Arial" w:hAnsi="Arial" w:cs="Arial"/>
          <w:spacing w:val="13"/>
        </w:rPr>
        <w:t xml:space="preserve"> </w:t>
      </w:r>
      <w:r w:rsidRPr="002F2C1E">
        <w:rPr>
          <w:rFonts w:ascii="Arial" w:hAnsi="Arial" w:cs="Arial"/>
        </w:rPr>
        <w:t>and</w:t>
      </w:r>
      <w:r w:rsidRPr="002F2C1E">
        <w:rPr>
          <w:rFonts w:ascii="Arial" w:hAnsi="Arial" w:cs="Arial"/>
          <w:spacing w:val="8"/>
        </w:rPr>
        <w:t xml:space="preserve"> </w:t>
      </w:r>
      <w:r w:rsidRPr="002F2C1E">
        <w:rPr>
          <w:rFonts w:ascii="Arial" w:hAnsi="Arial" w:cs="Arial"/>
        </w:rPr>
        <w:t>support</w:t>
      </w:r>
      <w:r w:rsidRPr="002F2C1E">
        <w:rPr>
          <w:rFonts w:ascii="Arial" w:hAnsi="Arial" w:cs="Arial"/>
          <w:spacing w:val="9"/>
        </w:rPr>
        <w:t xml:space="preserve"> </w:t>
      </w:r>
      <w:r w:rsidRPr="002F2C1E">
        <w:rPr>
          <w:rFonts w:ascii="Arial" w:hAnsi="Arial" w:cs="Arial"/>
        </w:rPr>
        <w:t>an</w:t>
      </w:r>
      <w:r w:rsidRPr="002F2C1E">
        <w:rPr>
          <w:rFonts w:ascii="Arial" w:hAnsi="Arial" w:cs="Arial"/>
          <w:spacing w:val="14"/>
        </w:rPr>
        <w:t xml:space="preserve"> </w:t>
      </w:r>
      <w:r w:rsidRPr="002F2C1E">
        <w:rPr>
          <w:rFonts w:ascii="Arial" w:hAnsi="Arial" w:cs="Arial"/>
        </w:rPr>
        <w:t>inclusive</w:t>
      </w:r>
      <w:r w:rsidRPr="002F2C1E">
        <w:rPr>
          <w:rFonts w:ascii="Arial" w:hAnsi="Arial" w:cs="Arial"/>
          <w:spacing w:val="10"/>
        </w:rPr>
        <w:t xml:space="preserve"> </w:t>
      </w:r>
      <w:r w:rsidRPr="002F2C1E">
        <w:rPr>
          <w:rFonts w:ascii="Arial" w:hAnsi="Arial" w:cs="Arial"/>
        </w:rPr>
        <w:t>environment</w:t>
      </w:r>
      <w:r w:rsidRPr="002F2C1E">
        <w:rPr>
          <w:rFonts w:ascii="Arial" w:hAnsi="Arial" w:cs="Arial"/>
          <w:spacing w:val="12"/>
        </w:rPr>
        <w:t xml:space="preserve"> </w:t>
      </w:r>
      <w:r w:rsidRPr="002F2C1E">
        <w:rPr>
          <w:rFonts w:ascii="Arial" w:hAnsi="Arial" w:cs="Arial"/>
        </w:rPr>
        <w:t>which</w:t>
      </w:r>
      <w:r w:rsidRPr="002F2C1E">
        <w:rPr>
          <w:rFonts w:ascii="Arial" w:hAnsi="Arial" w:cs="Arial"/>
          <w:spacing w:val="12"/>
        </w:rPr>
        <w:t xml:space="preserve"> </w:t>
      </w:r>
      <w:r w:rsidRPr="002F2C1E">
        <w:rPr>
          <w:rFonts w:ascii="Arial" w:hAnsi="Arial" w:cs="Arial"/>
        </w:rPr>
        <w:t>promotes</w:t>
      </w:r>
      <w:r w:rsidRPr="002F2C1E">
        <w:rPr>
          <w:rFonts w:ascii="Arial" w:hAnsi="Arial" w:cs="Arial"/>
          <w:spacing w:val="12"/>
        </w:rPr>
        <w:t xml:space="preserve"> </w:t>
      </w:r>
      <w:r w:rsidRPr="002F2C1E">
        <w:rPr>
          <w:rFonts w:ascii="Arial" w:hAnsi="Arial" w:cs="Arial"/>
        </w:rPr>
        <w:t>a</w:t>
      </w:r>
      <w:r w:rsidRPr="002F2C1E">
        <w:rPr>
          <w:rFonts w:ascii="Arial" w:hAnsi="Arial" w:cs="Arial"/>
          <w:spacing w:val="12"/>
        </w:rPr>
        <w:t xml:space="preserve"> </w:t>
      </w:r>
      <w:r w:rsidRPr="002F2C1E">
        <w:rPr>
          <w:rFonts w:ascii="Arial" w:hAnsi="Arial" w:cs="Arial"/>
        </w:rPr>
        <w:t>culture</w:t>
      </w:r>
      <w:r w:rsidRPr="002F2C1E">
        <w:rPr>
          <w:rFonts w:ascii="Arial" w:hAnsi="Arial" w:cs="Arial"/>
          <w:spacing w:val="13"/>
        </w:rPr>
        <w:t xml:space="preserve"> </w:t>
      </w:r>
      <w:r w:rsidRPr="002F2C1E">
        <w:rPr>
          <w:rFonts w:ascii="Arial" w:hAnsi="Arial" w:cs="Arial"/>
        </w:rPr>
        <w:t>of</w:t>
      </w:r>
      <w:r w:rsidRPr="002F2C1E">
        <w:rPr>
          <w:rFonts w:ascii="Arial" w:hAnsi="Arial" w:cs="Arial"/>
          <w:spacing w:val="12"/>
        </w:rPr>
        <w:t xml:space="preserve"> </w:t>
      </w:r>
      <w:r w:rsidRPr="002F2C1E">
        <w:rPr>
          <w:rFonts w:ascii="Arial" w:hAnsi="Arial" w:cs="Arial"/>
        </w:rPr>
        <w:t>mutual</w:t>
      </w:r>
      <w:r w:rsidRPr="002F2C1E">
        <w:rPr>
          <w:rFonts w:ascii="Arial" w:hAnsi="Arial" w:cs="Arial"/>
          <w:spacing w:val="15"/>
        </w:rPr>
        <w:t xml:space="preserve"> </w:t>
      </w:r>
      <w:r w:rsidRPr="002F2C1E">
        <w:rPr>
          <w:rFonts w:ascii="Arial" w:hAnsi="Arial" w:cs="Arial"/>
        </w:rPr>
        <w:t>respect,</w:t>
      </w:r>
      <w:r w:rsidRPr="002F2C1E">
        <w:rPr>
          <w:rFonts w:ascii="Arial" w:hAnsi="Arial" w:cs="Arial"/>
          <w:spacing w:val="12"/>
        </w:rPr>
        <w:t xml:space="preserve"> </w:t>
      </w:r>
      <w:r w:rsidRPr="002F2C1E">
        <w:rPr>
          <w:rFonts w:ascii="Arial" w:hAnsi="Arial" w:cs="Arial"/>
        </w:rPr>
        <w:t>consideration</w:t>
      </w:r>
      <w:r w:rsidRPr="002F2C1E">
        <w:rPr>
          <w:rFonts w:ascii="Arial" w:hAnsi="Arial" w:cs="Arial"/>
          <w:spacing w:val="14"/>
        </w:rPr>
        <w:t xml:space="preserve"> </w:t>
      </w:r>
      <w:r w:rsidRPr="002F2C1E">
        <w:rPr>
          <w:rFonts w:ascii="Arial" w:hAnsi="Arial" w:cs="Arial"/>
        </w:rPr>
        <w:t>and</w:t>
      </w:r>
      <w:r w:rsidRPr="002F2C1E">
        <w:rPr>
          <w:rFonts w:ascii="Arial" w:hAnsi="Arial" w:cs="Arial"/>
          <w:spacing w:val="17"/>
        </w:rPr>
        <w:t xml:space="preserve"> </w:t>
      </w:r>
      <w:r w:rsidRPr="002F2C1E">
        <w:rPr>
          <w:rFonts w:ascii="Arial" w:hAnsi="Arial" w:cs="Arial"/>
        </w:rPr>
        <w:t>care</w:t>
      </w:r>
      <w:r w:rsidRPr="002F2C1E">
        <w:rPr>
          <w:rFonts w:ascii="Arial" w:hAnsi="Arial" w:cs="Arial"/>
          <w:spacing w:val="1"/>
        </w:rPr>
        <w:t xml:space="preserve"> </w:t>
      </w:r>
      <w:r w:rsidRPr="002F2C1E">
        <w:rPr>
          <w:rFonts w:ascii="Arial" w:hAnsi="Arial" w:cs="Arial"/>
        </w:rPr>
        <w:t>for</w:t>
      </w:r>
      <w:r w:rsidRPr="002F2C1E">
        <w:rPr>
          <w:rFonts w:ascii="Arial" w:hAnsi="Arial" w:cs="Arial"/>
          <w:spacing w:val="2"/>
        </w:rPr>
        <w:t xml:space="preserve"> </w:t>
      </w:r>
      <w:r w:rsidRPr="002F2C1E">
        <w:rPr>
          <w:rFonts w:ascii="Arial" w:hAnsi="Arial" w:cs="Arial"/>
        </w:rPr>
        <w:t>others</w:t>
      </w:r>
      <w:r w:rsidRPr="002F2C1E">
        <w:rPr>
          <w:rFonts w:ascii="Arial" w:hAnsi="Arial" w:cs="Arial"/>
          <w:spacing w:val="1"/>
        </w:rPr>
        <w:t xml:space="preserve"> </w:t>
      </w:r>
      <w:r w:rsidRPr="002F2C1E">
        <w:rPr>
          <w:rFonts w:ascii="Arial" w:hAnsi="Arial" w:cs="Arial"/>
        </w:rPr>
        <w:t>which</w:t>
      </w:r>
      <w:r w:rsidRPr="002F2C1E">
        <w:rPr>
          <w:rFonts w:ascii="Arial" w:hAnsi="Arial" w:cs="Arial"/>
          <w:spacing w:val="5"/>
        </w:rPr>
        <w:t xml:space="preserve"> </w:t>
      </w:r>
      <w:r w:rsidRPr="002F2C1E">
        <w:rPr>
          <w:rFonts w:ascii="Arial" w:hAnsi="Arial" w:cs="Arial"/>
        </w:rPr>
        <w:t>will</w:t>
      </w:r>
      <w:r w:rsidRPr="002F2C1E">
        <w:rPr>
          <w:rFonts w:ascii="Arial" w:hAnsi="Arial" w:cs="Arial"/>
          <w:spacing w:val="1"/>
        </w:rPr>
        <w:t xml:space="preserve"> </w:t>
      </w:r>
      <w:r w:rsidRPr="002F2C1E">
        <w:rPr>
          <w:rFonts w:ascii="Arial" w:hAnsi="Arial" w:cs="Arial"/>
        </w:rPr>
        <w:t>be</w:t>
      </w:r>
      <w:r w:rsidRPr="002F2C1E">
        <w:rPr>
          <w:rFonts w:ascii="Arial" w:hAnsi="Arial" w:cs="Arial"/>
          <w:spacing w:val="3"/>
        </w:rPr>
        <w:t xml:space="preserve"> </w:t>
      </w:r>
      <w:r w:rsidRPr="002F2C1E">
        <w:rPr>
          <w:rFonts w:ascii="Arial" w:hAnsi="Arial" w:cs="Arial"/>
        </w:rPr>
        <w:t>upheld</w:t>
      </w:r>
      <w:r w:rsidRPr="002F2C1E">
        <w:rPr>
          <w:rFonts w:ascii="Arial" w:hAnsi="Arial" w:cs="Arial"/>
          <w:spacing w:val="3"/>
        </w:rPr>
        <w:t xml:space="preserve"> </w:t>
      </w:r>
      <w:r w:rsidRPr="002F2C1E">
        <w:rPr>
          <w:rFonts w:ascii="Arial" w:hAnsi="Arial" w:cs="Arial"/>
        </w:rPr>
        <w:t>by</w:t>
      </w:r>
      <w:r w:rsidRPr="002F2C1E">
        <w:rPr>
          <w:rFonts w:ascii="Arial" w:hAnsi="Arial" w:cs="Arial"/>
          <w:spacing w:val="5"/>
        </w:rPr>
        <w:t xml:space="preserve"> </w:t>
      </w:r>
      <w:r w:rsidRPr="002F2C1E">
        <w:rPr>
          <w:rFonts w:ascii="Arial" w:hAnsi="Arial" w:cs="Arial"/>
        </w:rPr>
        <w:t>all.</w:t>
      </w:r>
    </w:p>
    <w:p w14:paraId="510554E9" w14:textId="77777777" w:rsidR="007F733D" w:rsidRPr="002F2C1E" w:rsidRDefault="007F733D" w:rsidP="007F733D">
      <w:pPr>
        <w:pStyle w:val="ListParagraph"/>
        <w:widowControl w:val="0"/>
        <w:numPr>
          <w:ilvl w:val="0"/>
          <w:numId w:val="45"/>
        </w:numPr>
        <w:tabs>
          <w:tab w:val="left" w:pos="841"/>
          <w:tab w:val="left" w:pos="842"/>
        </w:tabs>
        <w:autoSpaceDE w:val="0"/>
        <w:autoSpaceDN w:val="0"/>
        <w:spacing w:before="4" w:after="0" w:line="240" w:lineRule="auto"/>
        <w:ind w:left="841"/>
        <w:contextualSpacing w:val="0"/>
        <w:rPr>
          <w:rFonts w:ascii="Arial" w:hAnsi="Arial" w:cs="Arial"/>
        </w:rPr>
      </w:pPr>
      <w:r w:rsidRPr="002F2C1E">
        <w:rPr>
          <w:rFonts w:ascii="Arial" w:hAnsi="Arial" w:cs="Arial"/>
        </w:rPr>
        <w:t>Work</w:t>
      </w:r>
      <w:r w:rsidRPr="002F2C1E">
        <w:rPr>
          <w:rFonts w:ascii="Arial" w:hAnsi="Arial" w:cs="Arial"/>
          <w:spacing w:val="10"/>
        </w:rPr>
        <w:t xml:space="preserve"> </w:t>
      </w:r>
      <w:r w:rsidRPr="002F2C1E">
        <w:rPr>
          <w:rFonts w:ascii="Arial" w:hAnsi="Arial" w:cs="Arial"/>
        </w:rPr>
        <w:t>with</w:t>
      </w:r>
      <w:r w:rsidRPr="002F2C1E">
        <w:rPr>
          <w:rFonts w:ascii="Arial" w:hAnsi="Arial" w:cs="Arial"/>
          <w:spacing w:val="10"/>
        </w:rPr>
        <w:t xml:space="preserve"> </w:t>
      </w:r>
      <w:r w:rsidRPr="002F2C1E">
        <w:rPr>
          <w:rFonts w:ascii="Arial" w:hAnsi="Arial" w:cs="Arial"/>
        </w:rPr>
        <w:t>staff</w:t>
      </w:r>
      <w:r w:rsidRPr="002F2C1E">
        <w:rPr>
          <w:rFonts w:ascii="Arial" w:hAnsi="Arial" w:cs="Arial"/>
          <w:spacing w:val="12"/>
        </w:rPr>
        <w:t xml:space="preserve"> </w:t>
      </w:r>
      <w:r w:rsidRPr="002F2C1E">
        <w:rPr>
          <w:rFonts w:ascii="Arial" w:hAnsi="Arial" w:cs="Arial"/>
        </w:rPr>
        <w:t>and</w:t>
      </w:r>
      <w:r w:rsidRPr="002F2C1E">
        <w:rPr>
          <w:rFonts w:ascii="Arial" w:hAnsi="Arial" w:cs="Arial"/>
          <w:spacing w:val="13"/>
        </w:rPr>
        <w:t xml:space="preserve"> </w:t>
      </w:r>
      <w:r w:rsidRPr="002F2C1E">
        <w:rPr>
          <w:rFonts w:ascii="Arial" w:hAnsi="Arial" w:cs="Arial"/>
        </w:rPr>
        <w:t>outside</w:t>
      </w:r>
      <w:r w:rsidRPr="002F2C1E">
        <w:rPr>
          <w:rFonts w:ascii="Arial" w:hAnsi="Arial" w:cs="Arial"/>
          <w:spacing w:val="13"/>
        </w:rPr>
        <w:t xml:space="preserve"> </w:t>
      </w:r>
      <w:r w:rsidRPr="002F2C1E">
        <w:rPr>
          <w:rFonts w:ascii="Arial" w:hAnsi="Arial" w:cs="Arial"/>
        </w:rPr>
        <w:t>agencies</w:t>
      </w:r>
      <w:r w:rsidRPr="002F2C1E">
        <w:rPr>
          <w:rFonts w:ascii="Arial" w:hAnsi="Arial" w:cs="Arial"/>
          <w:spacing w:val="11"/>
        </w:rPr>
        <w:t xml:space="preserve"> </w:t>
      </w:r>
      <w:r w:rsidRPr="002F2C1E">
        <w:rPr>
          <w:rFonts w:ascii="Arial" w:hAnsi="Arial" w:cs="Arial"/>
        </w:rPr>
        <w:t>to</w:t>
      </w:r>
      <w:r w:rsidRPr="002F2C1E">
        <w:rPr>
          <w:rFonts w:ascii="Arial" w:hAnsi="Arial" w:cs="Arial"/>
          <w:spacing w:val="13"/>
        </w:rPr>
        <w:t xml:space="preserve"> </w:t>
      </w:r>
      <w:r w:rsidRPr="002F2C1E">
        <w:rPr>
          <w:rFonts w:ascii="Arial" w:hAnsi="Arial" w:cs="Arial"/>
        </w:rPr>
        <w:t>identify</w:t>
      </w:r>
      <w:r w:rsidRPr="002F2C1E">
        <w:rPr>
          <w:rFonts w:ascii="Arial" w:hAnsi="Arial" w:cs="Arial"/>
          <w:spacing w:val="13"/>
        </w:rPr>
        <w:t xml:space="preserve"> </w:t>
      </w:r>
      <w:r w:rsidRPr="002F2C1E">
        <w:rPr>
          <w:rFonts w:ascii="Arial" w:hAnsi="Arial" w:cs="Arial"/>
        </w:rPr>
        <w:t>all</w:t>
      </w:r>
      <w:r w:rsidRPr="002F2C1E">
        <w:rPr>
          <w:rFonts w:ascii="Arial" w:hAnsi="Arial" w:cs="Arial"/>
          <w:spacing w:val="8"/>
        </w:rPr>
        <w:t xml:space="preserve"> </w:t>
      </w:r>
      <w:r w:rsidRPr="002F2C1E">
        <w:rPr>
          <w:rFonts w:ascii="Arial" w:hAnsi="Arial" w:cs="Arial"/>
        </w:rPr>
        <w:t>forms</w:t>
      </w:r>
      <w:r w:rsidRPr="002F2C1E">
        <w:rPr>
          <w:rFonts w:ascii="Arial" w:hAnsi="Arial" w:cs="Arial"/>
          <w:spacing w:val="11"/>
        </w:rPr>
        <w:t xml:space="preserve"> </w:t>
      </w:r>
      <w:r w:rsidRPr="002F2C1E">
        <w:rPr>
          <w:rFonts w:ascii="Arial" w:hAnsi="Arial" w:cs="Arial"/>
        </w:rPr>
        <w:t>of</w:t>
      </w:r>
      <w:r w:rsidRPr="002F2C1E">
        <w:rPr>
          <w:rFonts w:ascii="Arial" w:hAnsi="Arial" w:cs="Arial"/>
          <w:spacing w:val="10"/>
        </w:rPr>
        <w:t xml:space="preserve"> </w:t>
      </w:r>
      <w:r w:rsidRPr="002F2C1E">
        <w:rPr>
          <w:rFonts w:ascii="Arial" w:hAnsi="Arial" w:cs="Arial"/>
        </w:rPr>
        <w:t>prejudice-driven</w:t>
      </w:r>
      <w:r w:rsidRPr="002F2C1E">
        <w:rPr>
          <w:rFonts w:ascii="Arial" w:hAnsi="Arial" w:cs="Arial"/>
          <w:spacing w:val="11"/>
        </w:rPr>
        <w:t xml:space="preserve"> </w:t>
      </w:r>
      <w:r w:rsidRPr="002F2C1E">
        <w:rPr>
          <w:rFonts w:ascii="Arial" w:hAnsi="Arial" w:cs="Arial"/>
        </w:rPr>
        <w:t>bullying.</w:t>
      </w:r>
    </w:p>
    <w:p w14:paraId="5497408A" w14:textId="77777777" w:rsidR="007F733D" w:rsidRPr="002F2C1E" w:rsidRDefault="007F733D" w:rsidP="007F733D">
      <w:pPr>
        <w:pStyle w:val="ListParagraph"/>
        <w:widowControl w:val="0"/>
        <w:numPr>
          <w:ilvl w:val="0"/>
          <w:numId w:val="45"/>
        </w:numPr>
        <w:tabs>
          <w:tab w:val="left" w:pos="841"/>
          <w:tab w:val="left" w:pos="842"/>
        </w:tabs>
        <w:autoSpaceDE w:val="0"/>
        <w:autoSpaceDN w:val="0"/>
        <w:spacing w:before="39" w:after="0" w:line="240" w:lineRule="auto"/>
        <w:ind w:left="841"/>
        <w:contextualSpacing w:val="0"/>
        <w:rPr>
          <w:rFonts w:ascii="Arial" w:hAnsi="Arial" w:cs="Arial"/>
        </w:rPr>
      </w:pPr>
      <w:r w:rsidRPr="002F2C1E">
        <w:rPr>
          <w:rFonts w:ascii="Arial" w:hAnsi="Arial" w:cs="Arial"/>
        </w:rPr>
        <w:t>Provide</w:t>
      </w:r>
      <w:r w:rsidRPr="002F2C1E">
        <w:rPr>
          <w:rFonts w:ascii="Arial" w:hAnsi="Arial" w:cs="Arial"/>
          <w:spacing w:val="8"/>
        </w:rPr>
        <w:t xml:space="preserve"> </w:t>
      </w:r>
      <w:r w:rsidRPr="002F2C1E">
        <w:rPr>
          <w:rFonts w:ascii="Arial" w:hAnsi="Arial" w:cs="Arial"/>
        </w:rPr>
        <w:t>a</w:t>
      </w:r>
      <w:r w:rsidRPr="002F2C1E">
        <w:rPr>
          <w:rFonts w:ascii="Arial" w:hAnsi="Arial" w:cs="Arial"/>
          <w:spacing w:val="9"/>
        </w:rPr>
        <w:t xml:space="preserve"> </w:t>
      </w:r>
      <w:r w:rsidRPr="002F2C1E">
        <w:rPr>
          <w:rFonts w:ascii="Arial" w:hAnsi="Arial" w:cs="Arial"/>
        </w:rPr>
        <w:t>range</w:t>
      </w:r>
      <w:r w:rsidRPr="002F2C1E">
        <w:rPr>
          <w:rFonts w:ascii="Arial" w:hAnsi="Arial" w:cs="Arial"/>
          <w:spacing w:val="13"/>
        </w:rPr>
        <w:t xml:space="preserve"> </w:t>
      </w:r>
      <w:r w:rsidRPr="002F2C1E">
        <w:rPr>
          <w:rFonts w:ascii="Arial" w:hAnsi="Arial" w:cs="Arial"/>
        </w:rPr>
        <w:t>of</w:t>
      </w:r>
      <w:r w:rsidRPr="002F2C1E">
        <w:rPr>
          <w:rFonts w:ascii="Arial" w:hAnsi="Arial" w:cs="Arial"/>
          <w:spacing w:val="12"/>
        </w:rPr>
        <w:t xml:space="preserve"> </w:t>
      </w:r>
      <w:r w:rsidRPr="002F2C1E">
        <w:rPr>
          <w:rFonts w:ascii="Arial" w:hAnsi="Arial" w:cs="Arial"/>
        </w:rPr>
        <w:t>approaches</w:t>
      </w:r>
      <w:r w:rsidRPr="002F2C1E">
        <w:rPr>
          <w:rFonts w:ascii="Arial" w:hAnsi="Arial" w:cs="Arial"/>
          <w:spacing w:val="11"/>
        </w:rPr>
        <w:t xml:space="preserve"> </w:t>
      </w:r>
      <w:r w:rsidRPr="002F2C1E">
        <w:rPr>
          <w:rFonts w:ascii="Arial" w:hAnsi="Arial" w:cs="Arial"/>
        </w:rPr>
        <w:t>for</w:t>
      </w:r>
      <w:r w:rsidRPr="002F2C1E">
        <w:rPr>
          <w:rFonts w:ascii="Arial" w:hAnsi="Arial" w:cs="Arial"/>
          <w:spacing w:val="12"/>
        </w:rPr>
        <w:t xml:space="preserve"> </w:t>
      </w:r>
      <w:r w:rsidRPr="002F2C1E">
        <w:rPr>
          <w:rFonts w:ascii="Arial" w:hAnsi="Arial" w:cs="Arial"/>
        </w:rPr>
        <w:t>pupils,</w:t>
      </w:r>
      <w:r w:rsidRPr="002F2C1E">
        <w:rPr>
          <w:rFonts w:ascii="Arial" w:hAnsi="Arial" w:cs="Arial"/>
          <w:spacing w:val="11"/>
        </w:rPr>
        <w:t xml:space="preserve"> </w:t>
      </w:r>
      <w:r w:rsidRPr="002F2C1E">
        <w:rPr>
          <w:rFonts w:ascii="Arial" w:hAnsi="Arial" w:cs="Arial"/>
        </w:rPr>
        <w:t>staff</w:t>
      </w:r>
      <w:r w:rsidRPr="002F2C1E">
        <w:rPr>
          <w:rFonts w:ascii="Arial" w:hAnsi="Arial" w:cs="Arial"/>
          <w:spacing w:val="13"/>
        </w:rPr>
        <w:t xml:space="preserve"> </w:t>
      </w:r>
      <w:r w:rsidRPr="002F2C1E">
        <w:rPr>
          <w:rFonts w:ascii="Arial" w:hAnsi="Arial" w:cs="Arial"/>
        </w:rPr>
        <w:t>and</w:t>
      </w:r>
      <w:r w:rsidRPr="002F2C1E">
        <w:rPr>
          <w:rFonts w:ascii="Arial" w:hAnsi="Arial" w:cs="Arial"/>
          <w:spacing w:val="14"/>
        </w:rPr>
        <w:t xml:space="preserve"> </w:t>
      </w:r>
      <w:r w:rsidRPr="002F2C1E">
        <w:rPr>
          <w:rFonts w:ascii="Arial" w:hAnsi="Arial" w:cs="Arial"/>
        </w:rPr>
        <w:t>parents/carers</w:t>
      </w:r>
      <w:r w:rsidRPr="002F2C1E">
        <w:rPr>
          <w:rFonts w:ascii="Arial" w:hAnsi="Arial" w:cs="Arial"/>
          <w:spacing w:val="11"/>
        </w:rPr>
        <w:t xml:space="preserve"> </w:t>
      </w:r>
      <w:r w:rsidRPr="002F2C1E">
        <w:rPr>
          <w:rFonts w:ascii="Arial" w:hAnsi="Arial" w:cs="Arial"/>
        </w:rPr>
        <w:t>to</w:t>
      </w:r>
      <w:r w:rsidRPr="002F2C1E">
        <w:rPr>
          <w:rFonts w:ascii="Arial" w:hAnsi="Arial" w:cs="Arial"/>
          <w:spacing w:val="9"/>
        </w:rPr>
        <w:t xml:space="preserve"> </w:t>
      </w:r>
      <w:r w:rsidRPr="002F2C1E">
        <w:rPr>
          <w:rFonts w:ascii="Arial" w:hAnsi="Arial" w:cs="Arial"/>
        </w:rPr>
        <w:t>access</w:t>
      </w:r>
      <w:r w:rsidRPr="002F2C1E">
        <w:rPr>
          <w:rFonts w:ascii="Arial" w:hAnsi="Arial" w:cs="Arial"/>
          <w:spacing w:val="11"/>
        </w:rPr>
        <w:t xml:space="preserve"> </w:t>
      </w:r>
      <w:r w:rsidRPr="002F2C1E">
        <w:rPr>
          <w:rFonts w:ascii="Arial" w:hAnsi="Arial" w:cs="Arial"/>
        </w:rPr>
        <w:t>support</w:t>
      </w:r>
      <w:r w:rsidRPr="002F2C1E">
        <w:rPr>
          <w:rFonts w:ascii="Arial" w:hAnsi="Arial" w:cs="Arial"/>
          <w:spacing w:val="11"/>
        </w:rPr>
        <w:t xml:space="preserve"> </w:t>
      </w:r>
      <w:r w:rsidRPr="002F2C1E">
        <w:rPr>
          <w:rFonts w:ascii="Arial" w:hAnsi="Arial" w:cs="Arial"/>
        </w:rPr>
        <w:t>and</w:t>
      </w:r>
      <w:r w:rsidRPr="002F2C1E">
        <w:rPr>
          <w:rFonts w:ascii="Arial" w:hAnsi="Arial" w:cs="Arial"/>
          <w:spacing w:val="13"/>
        </w:rPr>
        <w:t xml:space="preserve"> </w:t>
      </w:r>
      <w:r w:rsidRPr="002F2C1E">
        <w:rPr>
          <w:rFonts w:ascii="Arial" w:hAnsi="Arial" w:cs="Arial"/>
        </w:rPr>
        <w:t>report</w:t>
      </w:r>
      <w:r w:rsidRPr="002F2C1E">
        <w:rPr>
          <w:rFonts w:ascii="Arial" w:hAnsi="Arial" w:cs="Arial"/>
          <w:spacing w:val="9"/>
        </w:rPr>
        <w:t xml:space="preserve"> </w:t>
      </w:r>
      <w:r w:rsidRPr="002F2C1E">
        <w:rPr>
          <w:rFonts w:ascii="Arial" w:hAnsi="Arial" w:cs="Arial"/>
        </w:rPr>
        <w:t>concerns.</w:t>
      </w:r>
    </w:p>
    <w:p w14:paraId="4993DC6D" w14:textId="77777777" w:rsidR="007F733D" w:rsidRPr="002F2C1E" w:rsidRDefault="007F733D" w:rsidP="007F733D">
      <w:pPr>
        <w:pStyle w:val="ListParagraph"/>
        <w:widowControl w:val="0"/>
        <w:numPr>
          <w:ilvl w:val="0"/>
          <w:numId w:val="45"/>
        </w:numPr>
        <w:tabs>
          <w:tab w:val="left" w:pos="841"/>
          <w:tab w:val="left" w:pos="842"/>
        </w:tabs>
        <w:autoSpaceDE w:val="0"/>
        <w:autoSpaceDN w:val="0"/>
        <w:spacing w:before="38" w:after="0" w:line="240" w:lineRule="auto"/>
        <w:ind w:left="841"/>
        <w:contextualSpacing w:val="0"/>
        <w:rPr>
          <w:rFonts w:ascii="Arial" w:hAnsi="Arial" w:cs="Arial"/>
        </w:rPr>
      </w:pPr>
      <w:r w:rsidRPr="002F2C1E">
        <w:rPr>
          <w:rFonts w:ascii="Arial" w:hAnsi="Arial" w:cs="Arial"/>
        </w:rPr>
        <w:t>Challenge</w:t>
      </w:r>
      <w:r w:rsidRPr="002F2C1E">
        <w:rPr>
          <w:rFonts w:ascii="Arial" w:hAnsi="Arial" w:cs="Arial"/>
          <w:spacing w:val="13"/>
        </w:rPr>
        <w:t xml:space="preserve"> </w:t>
      </w:r>
      <w:r w:rsidRPr="002F2C1E">
        <w:rPr>
          <w:rFonts w:ascii="Arial" w:hAnsi="Arial" w:cs="Arial"/>
        </w:rPr>
        <w:t>practice</w:t>
      </w:r>
      <w:r w:rsidRPr="002F2C1E">
        <w:rPr>
          <w:rFonts w:ascii="Arial" w:hAnsi="Arial" w:cs="Arial"/>
          <w:spacing w:val="14"/>
        </w:rPr>
        <w:t xml:space="preserve"> </w:t>
      </w:r>
      <w:r w:rsidRPr="002F2C1E">
        <w:rPr>
          <w:rFonts w:ascii="Arial" w:hAnsi="Arial" w:cs="Arial"/>
        </w:rPr>
        <w:t>which</w:t>
      </w:r>
      <w:r w:rsidRPr="002F2C1E">
        <w:rPr>
          <w:rFonts w:ascii="Arial" w:hAnsi="Arial" w:cs="Arial"/>
          <w:spacing w:val="11"/>
        </w:rPr>
        <w:t xml:space="preserve"> </w:t>
      </w:r>
      <w:r w:rsidRPr="002F2C1E">
        <w:rPr>
          <w:rFonts w:ascii="Arial" w:hAnsi="Arial" w:cs="Arial"/>
        </w:rPr>
        <w:t>does</w:t>
      </w:r>
      <w:r w:rsidRPr="002F2C1E">
        <w:rPr>
          <w:rFonts w:ascii="Arial" w:hAnsi="Arial" w:cs="Arial"/>
          <w:spacing w:val="13"/>
        </w:rPr>
        <w:t xml:space="preserve"> </w:t>
      </w:r>
      <w:r w:rsidRPr="002F2C1E">
        <w:rPr>
          <w:rFonts w:ascii="Arial" w:hAnsi="Arial" w:cs="Arial"/>
        </w:rPr>
        <w:t>not</w:t>
      </w:r>
      <w:r w:rsidRPr="002F2C1E">
        <w:rPr>
          <w:rFonts w:ascii="Arial" w:hAnsi="Arial" w:cs="Arial"/>
          <w:spacing w:val="16"/>
        </w:rPr>
        <w:t xml:space="preserve"> </w:t>
      </w:r>
      <w:r w:rsidRPr="002F2C1E">
        <w:rPr>
          <w:rFonts w:ascii="Arial" w:hAnsi="Arial" w:cs="Arial"/>
        </w:rPr>
        <w:t>uphold</w:t>
      </w:r>
      <w:r w:rsidRPr="002F2C1E">
        <w:rPr>
          <w:rFonts w:ascii="Arial" w:hAnsi="Arial" w:cs="Arial"/>
          <w:spacing w:val="13"/>
        </w:rPr>
        <w:t xml:space="preserve"> </w:t>
      </w:r>
      <w:r w:rsidRPr="002F2C1E">
        <w:rPr>
          <w:rFonts w:ascii="Arial" w:hAnsi="Arial" w:cs="Arial"/>
        </w:rPr>
        <w:t>the</w:t>
      </w:r>
      <w:r w:rsidRPr="002F2C1E">
        <w:rPr>
          <w:rFonts w:ascii="Arial" w:hAnsi="Arial" w:cs="Arial"/>
          <w:spacing w:val="14"/>
        </w:rPr>
        <w:t xml:space="preserve"> </w:t>
      </w:r>
      <w:r w:rsidRPr="002F2C1E">
        <w:rPr>
          <w:rFonts w:ascii="Arial" w:hAnsi="Arial" w:cs="Arial"/>
        </w:rPr>
        <w:t>values</w:t>
      </w:r>
      <w:r w:rsidRPr="002F2C1E">
        <w:rPr>
          <w:rFonts w:ascii="Arial" w:hAnsi="Arial" w:cs="Arial"/>
          <w:spacing w:val="17"/>
        </w:rPr>
        <w:t xml:space="preserve"> </w:t>
      </w:r>
      <w:r w:rsidRPr="002F2C1E">
        <w:rPr>
          <w:rFonts w:ascii="Arial" w:hAnsi="Arial" w:cs="Arial"/>
        </w:rPr>
        <w:t>of</w:t>
      </w:r>
      <w:r w:rsidRPr="002F2C1E">
        <w:rPr>
          <w:rFonts w:ascii="Arial" w:hAnsi="Arial" w:cs="Arial"/>
          <w:spacing w:val="12"/>
        </w:rPr>
        <w:t xml:space="preserve"> </w:t>
      </w:r>
      <w:r w:rsidRPr="002F2C1E">
        <w:rPr>
          <w:rFonts w:ascii="Arial" w:hAnsi="Arial" w:cs="Arial"/>
        </w:rPr>
        <w:t>tolerance,</w:t>
      </w:r>
      <w:r w:rsidRPr="002F2C1E">
        <w:rPr>
          <w:rFonts w:ascii="Arial" w:hAnsi="Arial" w:cs="Arial"/>
          <w:spacing w:val="15"/>
        </w:rPr>
        <w:t xml:space="preserve"> </w:t>
      </w:r>
      <w:r w:rsidRPr="002F2C1E">
        <w:rPr>
          <w:rFonts w:ascii="Arial" w:hAnsi="Arial" w:cs="Arial"/>
        </w:rPr>
        <w:t>non-discrimination</w:t>
      </w:r>
      <w:r w:rsidRPr="002F2C1E">
        <w:rPr>
          <w:rFonts w:ascii="Arial" w:hAnsi="Arial" w:cs="Arial"/>
          <w:spacing w:val="12"/>
        </w:rPr>
        <w:t xml:space="preserve"> </w:t>
      </w:r>
      <w:r w:rsidRPr="002F2C1E">
        <w:rPr>
          <w:rFonts w:ascii="Arial" w:hAnsi="Arial" w:cs="Arial"/>
        </w:rPr>
        <w:t>and</w:t>
      </w:r>
      <w:r w:rsidRPr="002F2C1E">
        <w:rPr>
          <w:rFonts w:ascii="Arial" w:hAnsi="Arial" w:cs="Arial"/>
          <w:spacing w:val="10"/>
        </w:rPr>
        <w:t xml:space="preserve"> </w:t>
      </w:r>
      <w:r w:rsidRPr="002F2C1E">
        <w:rPr>
          <w:rFonts w:ascii="Arial" w:hAnsi="Arial" w:cs="Arial"/>
        </w:rPr>
        <w:t>respect</w:t>
      </w:r>
      <w:r w:rsidRPr="002F2C1E">
        <w:rPr>
          <w:rFonts w:ascii="Arial" w:hAnsi="Arial" w:cs="Arial"/>
          <w:spacing w:val="9"/>
        </w:rPr>
        <w:t xml:space="preserve"> </w:t>
      </w:r>
      <w:r w:rsidRPr="002F2C1E">
        <w:rPr>
          <w:rFonts w:ascii="Arial" w:hAnsi="Arial" w:cs="Arial"/>
        </w:rPr>
        <w:t>towards</w:t>
      </w:r>
      <w:r w:rsidRPr="002F2C1E">
        <w:rPr>
          <w:rFonts w:ascii="Arial" w:hAnsi="Arial" w:cs="Arial"/>
          <w:spacing w:val="13"/>
        </w:rPr>
        <w:t xml:space="preserve"> </w:t>
      </w:r>
      <w:r w:rsidRPr="002F2C1E">
        <w:rPr>
          <w:rFonts w:ascii="Arial" w:hAnsi="Arial" w:cs="Arial"/>
        </w:rPr>
        <w:t>others.</w:t>
      </w:r>
    </w:p>
    <w:p w14:paraId="487C29D3" w14:textId="77777777" w:rsidR="007F733D" w:rsidRPr="002F2C1E" w:rsidRDefault="007F733D" w:rsidP="007F733D">
      <w:pPr>
        <w:pStyle w:val="ListParagraph"/>
        <w:widowControl w:val="0"/>
        <w:numPr>
          <w:ilvl w:val="0"/>
          <w:numId w:val="45"/>
        </w:numPr>
        <w:tabs>
          <w:tab w:val="left" w:pos="841"/>
          <w:tab w:val="left" w:pos="842"/>
        </w:tabs>
        <w:autoSpaceDE w:val="0"/>
        <w:autoSpaceDN w:val="0"/>
        <w:spacing w:before="38" w:after="0" w:line="278" w:lineRule="auto"/>
        <w:ind w:left="841" w:right="725"/>
        <w:contextualSpacing w:val="0"/>
        <w:rPr>
          <w:rFonts w:ascii="Arial" w:hAnsi="Arial" w:cs="Arial"/>
        </w:rPr>
      </w:pPr>
      <w:r w:rsidRPr="002F2C1E">
        <w:rPr>
          <w:rFonts w:ascii="Arial" w:hAnsi="Arial" w:cs="Arial"/>
        </w:rPr>
        <w:t>Consider</w:t>
      </w:r>
      <w:r w:rsidRPr="002F2C1E">
        <w:rPr>
          <w:rFonts w:ascii="Arial" w:hAnsi="Arial" w:cs="Arial"/>
          <w:spacing w:val="13"/>
        </w:rPr>
        <w:t xml:space="preserve"> </w:t>
      </w:r>
      <w:r w:rsidRPr="002F2C1E">
        <w:rPr>
          <w:rFonts w:ascii="Arial" w:hAnsi="Arial" w:cs="Arial"/>
        </w:rPr>
        <w:t>all</w:t>
      </w:r>
      <w:r w:rsidRPr="002F2C1E">
        <w:rPr>
          <w:rFonts w:ascii="Arial" w:hAnsi="Arial" w:cs="Arial"/>
          <w:spacing w:val="12"/>
        </w:rPr>
        <w:t xml:space="preserve"> </w:t>
      </w:r>
      <w:r w:rsidRPr="002F2C1E">
        <w:rPr>
          <w:rFonts w:ascii="Arial" w:hAnsi="Arial" w:cs="Arial"/>
        </w:rPr>
        <w:t>opportunities</w:t>
      </w:r>
      <w:r w:rsidRPr="002F2C1E">
        <w:rPr>
          <w:rFonts w:ascii="Arial" w:hAnsi="Arial" w:cs="Arial"/>
          <w:spacing w:val="12"/>
        </w:rPr>
        <w:t xml:space="preserve"> </w:t>
      </w:r>
      <w:r w:rsidRPr="002F2C1E">
        <w:rPr>
          <w:rFonts w:ascii="Arial" w:hAnsi="Arial" w:cs="Arial"/>
        </w:rPr>
        <w:t>for</w:t>
      </w:r>
      <w:r w:rsidRPr="002F2C1E">
        <w:rPr>
          <w:rFonts w:ascii="Arial" w:hAnsi="Arial" w:cs="Arial"/>
          <w:spacing w:val="11"/>
        </w:rPr>
        <w:t xml:space="preserve"> </w:t>
      </w:r>
      <w:r w:rsidRPr="002F2C1E">
        <w:rPr>
          <w:rFonts w:ascii="Arial" w:hAnsi="Arial" w:cs="Arial"/>
        </w:rPr>
        <w:t>addressing</w:t>
      </w:r>
      <w:r w:rsidRPr="002F2C1E">
        <w:rPr>
          <w:rFonts w:ascii="Arial" w:hAnsi="Arial" w:cs="Arial"/>
          <w:spacing w:val="13"/>
        </w:rPr>
        <w:t xml:space="preserve"> </w:t>
      </w:r>
      <w:r w:rsidRPr="002F2C1E">
        <w:rPr>
          <w:rFonts w:ascii="Arial" w:hAnsi="Arial" w:cs="Arial"/>
        </w:rPr>
        <w:t>bullying</w:t>
      </w:r>
      <w:r w:rsidRPr="002F2C1E">
        <w:rPr>
          <w:rFonts w:ascii="Arial" w:hAnsi="Arial" w:cs="Arial"/>
          <w:spacing w:val="12"/>
        </w:rPr>
        <w:t xml:space="preserve"> </w:t>
      </w:r>
      <w:r w:rsidRPr="002F2C1E">
        <w:rPr>
          <w:rFonts w:ascii="Arial" w:hAnsi="Arial" w:cs="Arial"/>
        </w:rPr>
        <w:t>in</w:t>
      </w:r>
      <w:r w:rsidRPr="002F2C1E">
        <w:rPr>
          <w:rFonts w:ascii="Arial" w:hAnsi="Arial" w:cs="Arial"/>
          <w:spacing w:val="12"/>
        </w:rPr>
        <w:t xml:space="preserve"> </w:t>
      </w:r>
      <w:r w:rsidRPr="002F2C1E">
        <w:rPr>
          <w:rFonts w:ascii="Arial" w:hAnsi="Arial" w:cs="Arial"/>
        </w:rPr>
        <w:t>all</w:t>
      </w:r>
      <w:r w:rsidRPr="002F2C1E">
        <w:rPr>
          <w:rFonts w:ascii="Arial" w:hAnsi="Arial" w:cs="Arial"/>
          <w:spacing w:val="13"/>
        </w:rPr>
        <w:t xml:space="preserve"> </w:t>
      </w:r>
      <w:r w:rsidRPr="002F2C1E">
        <w:rPr>
          <w:rFonts w:ascii="Arial" w:hAnsi="Arial" w:cs="Arial"/>
        </w:rPr>
        <w:t>forms</w:t>
      </w:r>
      <w:r w:rsidRPr="002F2C1E">
        <w:rPr>
          <w:rFonts w:ascii="Arial" w:hAnsi="Arial" w:cs="Arial"/>
          <w:spacing w:val="10"/>
        </w:rPr>
        <w:t xml:space="preserve"> </w:t>
      </w:r>
      <w:r w:rsidRPr="002F2C1E">
        <w:rPr>
          <w:rFonts w:ascii="Arial" w:hAnsi="Arial" w:cs="Arial"/>
        </w:rPr>
        <w:t>throughout</w:t>
      </w:r>
      <w:r w:rsidRPr="002F2C1E">
        <w:rPr>
          <w:rFonts w:ascii="Arial" w:hAnsi="Arial" w:cs="Arial"/>
          <w:spacing w:val="12"/>
        </w:rPr>
        <w:t xml:space="preserve"> </w:t>
      </w:r>
      <w:r w:rsidRPr="002F2C1E">
        <w:rPr>
          <w:rFonts w:ascii="Arial" w:hAnsi="Arial" w:cs="Arial"/>
        </w:rPr>
        <w:t>the</w:t>
      </w:r>
      <w:r w:rsidRPr="002F2C1E">
        <w:rPr>
          <w:rFonts w:ascii="Arial" w:hAnsi="Arial" w:cs="Arial"/>
          <w:spacing w:val="12"/>
        </w:rPr>
        <w:t xml:space="preserve"> </w:t>
      </w:r>
      <w:r w:rsidRPr="002F2C1E">
        <w:rPr>
          <w:rFonts w:ascii="Arial" w:hAnsi="Arial" w:cs="Arial"/>
        </w:rPr>
        <w:t>curriculum</w:t>
      </w:r>
      <w:r w:rsidRPr="002F2C1E">
        <w:rPr>
          <w:rFonts w:ascii="Arial" w:hAnsi="Arial" w:cs="Arial"/>
          <w:spacing w:val="10"/>
        </w:rPr>
        <w:t xml:space="preserve"> </w:t>
      </w:r>
      <w:r w:rsidRPr="002F2C1E">
        <w:rPr>
          <w:rFonts w:ascii="Arial" w:hAnsi="Arial" w:cs="Arial"/>
        </w:rPr>
        <w:t>and</w:t>
      </w:r>
      <w:r w:rsidRPr="002F2C1E">
        <w:rPr>
          <w:rFonts w:ascii="Arial" w:hAnsi="Arial" w:cs="Arial"/>
          <w:spacing w:val="9"/>
        </w:rPr>
        <w:t xml:space="preserve"> </w:t>
      </w:r>
      <w:proofErr w:type="gramStart"/>
      <w:r w:rsidRPr="002F2C1E">
        <w:rPr>
          <w:rFonts w:ascii="Arial" w:hAnsi="Arial" w:cs="Arial"/>
        </w:rPr>
        <w:t>supported</w:t>
      </w:r>
      <w:proofErr w:type="gramEnd"/>
      <w:r w:rsidRPr="002F2C1E">
        <w:rPr>
          <w:rFonts w:ascii="Arial" w:hAnsi="Arial" w:cs="Arial"/>
          <w:spacing w:val="12"/>
        </w:rPr>
        <w:t xml:space="preserve"> </w:t>
      </w:r>
      <w:r w:rsidRPr="002F2C1E">
        <w:rPr>
          <w:rFonts w:ascii="Arial" w:hAnsi="Arial" w:cs="Arial"/>
        </w:rPr>
        <w:t>with</w:t>
      </w:r>
      <w:r w:rsidRPr="002F2C1E">
        <w:rPr>
          <w:rFonts w:ascii="Arial" w:hAnsi="Arial" w:cs="Arial"/>
          <w:spacing w:val="15"/>
        </w:rPr>
        <w:t xml:space="preserve"> </w:t>
      </w:r>
      <w:r w:rsidRPr="002F2C1E">
        <w:rPr>
          <w:rFonts w:ascii="Arial" w:hAnsi="Arial" w:cs="Arial"/>
        </w:rPr>
        <w:t>a</w:t>
      </w:r>
      <w:r w:rsidRPr="002F2C1E">
        <w:rPr>
          <w:rFonts w:ascii="Arial" w:hAnsi="Arial" w:cs="Arial"/>
          <w:spacing w:val="-50"/>
        </w:rPr>
        <w:t xml:space="preserve"> </w:t>
      </w:r>
      <w:r w:rsidRPr="002F2C1E">
        <w:rPr>
          <w:rFonts w:ascii="Arial" w:hAnsi="Arial" w:cs="Arial"/>
        </w:rPr>
        <w:t>range</w:t>
      </w:r>
      <w:r w:rsidRPr="002F2C1E">
        <w:rPr>
          <w:rFonts w:ascii="Arial" w:hAnsi="Arial" w:cs="Arial"/>
          <w:spacing w:val="11"/>
        </w:rPr>
        <w:t xml:space="preserve"> </w:t>
      </w:r>
      <w:r w:rsidRPr="002F2C1E">
        <w:rPr>
          <w:rFonts w:ascii="Arial" w:hAnsi="Arial" w:cs="Arial"/>
        </w:rPr>
        <w:t>of</w:t>
      </w:r>
      <w:r w:rsidRPr="002F2C1E">
        <w:rPr>
          <w:rFonts w:ascii="Arial" w:hAnsi="Arial" w:cs="Arial"/>
          <w:spacing w:val="7"/>
        </w:rPr>
        <w:t xml:space="preserve"> </w:t>
      </w:r>
      <w:r w:rsidRPr="002F2C1E">
        <w:rPr>
          <w:rFonts w:ascii="Arial" w:hAnsi="Arial" w:cs="Arial"/>
        </w:rPr>
        <w:t>approaches</w:t>
      </w:r>
      <w:r w:rsidRPr="002F2C1E">
        <w:rPr>
          <w:rFonts w:ascii="Arial" w:hAnsi="Arial" w:cs="Arial"/>
          <w:spacing w:val="8"/>
        </w:rPr>
        <w:t xml:space="preserve"> </w:t>
      </w:r>
      <w:r w:rsidRPr="002F2C1E">
        <w:rPr>
          <w:rFonts w:ascii="Arial" w:hAnsi="Arial" w:cs="Arial"/>
        </w:rPr>
        <w:t>such</w:t>
      </w:r>
      <w:r w:rsidRPr="002F2C1E">
        <w:rPr>
          <w:rFonts w:ascii="Arial" w:hAnsi="Arial" w:cs="Arial"/>
          <w:spacing w:val="10"/>
        </w:rPr>
        <w:t xml:space="preserve"> </w:t>
      </w:r>
      <w:r w:rsidRPr="002F2C1E">
        <w:rPr>
          <w:rFonts w:ascii="Arial" w:hAnsi="Arial" w:cs="Arial"/>
        </w:rPr>
        <w:t>as</w:t>
      </w:r>
      <w:r w:rsidRPr="002F2C1E">
        <w:rPr>
          <w:rFonts w:ascii="Arial" w:hAnsi="Arial" w:cs="Arial"/>
          <w:spacing w:val="11"/>
        </w:rPr>
        <w:t xml:space="preserve"> </w:t>
      </w:r>
      <w:r w:rsidRPr="002F2C1E">
        <w:rPr>
          <w:rFonts w:ascii="Arial" w:hAnsi="Arial" w:cs="Arial"/>
        </w:rPr>
        <w:t>through</w:t>
      </w:r>
      <w:r w:rsidRPr="002F2C1E">
        <w:rPr>
          <w:rFonts w:ascii="Arial" w:hAnsi="Arial" w:cs="Arial"/>
          <w:spacing w:val="5"/>
        </w:rPr>
        <w:t xml:space="preserve"> </w:t>
      </w:r>
      <w:r w:rsidRPr="002F2C1E">
        <w:rPr>
          <w:rFonts w:ascii="Arial" w:hAnsi="Arial" w:cs="Arial"/>
        </w:rPr>
        <w:t>assemblies,</w:t>
      </w:r>
      <w:r w:rsidRPr="002F2C1E">
        <w:rPr>
          <w:rFonts w:ascii="Arial" w:hAnsi="Arial" w:cs="Arial"/>
          <w:spacing w:val="9"/>
        </w:rPr>
        <w:t xml:space="preserve"> </w:t>
      </w:r>
      <w:r w:rsidRPr="002F2C1E">
        <w:rPr>
          <w:rFonts w:ascii="Arial" w:hAnsi="Arial" w:cs="Arial"/>
        </w:rPr>
        <w:t>peer</w:t>
      </w:r>
      <w:r w:rsidRPr="002F2C1E">
        <w:rPr>
          <w:rFonts w:ascii="Arial" w:hAnsi="Arial" w:cs="Arial"/>
          <w:spacing w:val="10"/>
        </w:rPr>
        <w:t xml:space="preserve"> </w:t>
      </w:r>
      <w:r w:rsidRPr="002F2C1E">
        <w:rPr>
          <w:rFonts w:ascii="Arial" w:hAnsi="Arial" w:cs="Arial"/>
        </w:rPr>
        <w:t>support, displays, pastoral team</w:t>
      </w:r>
      <w:r w:rsidRPr="002F2C1E">
        <w:rPr>
          <w:rFonts w:ascii="Arial" w:hAnsi="Arial" w:cs="Arial"/>
          <w:spacing w:val="8"/>
        </w:rPr>
        <w:t xml:space="preserve"> </w:t>
      </w:r>
      <w:r w:rsidRPr="002F2C1E">
        <w:rPr>
          <w:rFonts w:ascii="Arial" w:hAnsi="Arial" w:cs="Arial"/>
        </w:rPr>
        <w:t>and</w:t>
      </w:r>
      <w:r w:rsidRPr="002F2C1E">
        <w:rPr>
          <w:rFonts w:ascii="Arial" w:hAnsi="Arial" w:cs="Arial"/>
          <w:spacing w:val="11"/>
        </w:rPr>
        <w:t xml:space="preserve"> </w:t>
      </w:r>
      <w:r w:rsidRPr="002F2C1E">
        <w:rPr>
          <w:rFonts w:ascii="Arial" w:hAnsi="Arial" w:cs="Arial"/>
        </w:rPr>
        <w:t>the</w:t>
      </w:r>
      <w:r w:rsidRPr="002F2C1E">
        <w:rPr>
          <w:rFonts w:ascii="Arial" w:hAnsi="Arial" w:cs="Arial"/>
          <w:spacing w:val="12"/>
        </w:rPr>
        <w:t xml:space="preserve"> </w:t>
      </w:r>
      <w:r w:rsidRPr="002F2C1E">
        <w:rPr>
          <w:rFonts w:ascii="Arial" w:hAnsi="Arial" w:cs="Arial"/>
        </w:rPr>
        <w:t>school</w:t>
      </w:r>
      <w:r w:rsidRPr="002F2C1E">
        <w:rPr>
          <w:rFonts w:ascii="Arial" w:hAnsi="Arial" w:cs="Arial"/>
          <w:spacing w:val="11"/>
        </w:rPr>
        <w:t xml:space="preserve"> </w:t>
      </w:r>
      <w:r w:rsidRPr="002F2C1E">
        <w:rPr>
          <w:rFonts w:ascii="Arial" w:hAnsi="Arial" w:cs="Arial"/>
        </w:rPr>
        <w:t>council.</w:t>
      </w:r>
    </w:p>
    <w:p w14:paraId="5E5D5087" w14:textId="77777777" w:rsidR="007F733D" w:rsidRPr="002F2C1E" w:rsidRDefault="007F733D" w:rsidP="007F733D">
      <w:pPr>
        <w:pStyle w:val="ListParagraph"/>
        <w:widowControl w:val="0"/>
        <w:numPr>
          <w:ilvl w:val="0"/>
          <w:numId w:val="45"/>
        </w:numPr>
        <w:tabs>
          <w:tab w:val="left" w:pos="841"/>
          <w:tab w:val="left" w:pos="842"/>
        </w:tabs>
        <w:autoSpaceDE w:val="0"/>
        <w:autoSpaceDN w:val="0"/>
        <w:spacing w:before="5" w:after="0" w:line="240" w:lineRule="auto"/>
        <w:ind w:left="841"/>
        <w:contextualSpacing w:val="0"/>
        <w:rPr>
          <w:rFonts w:ascii="Arial" w:hAnsi="Arial" w:cs="Arial"/>
        </w:rPr>
      </w:pPr>
      <w:r w:rsidRPr="002F2C1E">
        <w:rPr>
          <w:rFonts w:ascii="Arial" w:hAnsi="Arial" w:cs="Arial"/>
        </w:rPr>
        <w:t>Create</w:t>
      </w:r>
      <w:r w:rsidRPr="002F2C1E">
        <w:rPr>
          <w:rFonts w:ascii="Arial" w:hAnsi="Arial" w:cs="Arial"/>
          <w:spacing w:val="11"/>
        </w:rPr>
        <w:t xml:space="preserve"> </w:t>
      </w:r>
      <w:r w:rsidRPr="002F2C1E">
        <w:rPr>
          <w:rFonts w:ascii="Arial" w:hAnsi="Arial" w:cs="Arial"/>
        </w:rPr>
        <w:t>a</w:t>
      </w:r>
      <w:r w:rsidRPr="002F2C1E">
        <w:rPr>
          <w:rFonts w:ascii="Arial" w:hAnsi="Arial" w:cs="Arial"/>
          <w:spacing w:val="8"/>
        </w:rPr>
        <w:t xml:space="preserve"> </w:t>
      </w:r>
      <w:r w:rsidRPr="002F2C1E">
        <w:rPr>
          <w:rFonts w:ascii="Arial" w:hAnsi="Arial" w:cs="Arial"/>
        </w:rPr>
        <w:t>quiet</w:t>
      </w:r>
      <w:r w:rsidRPr="002F2C1E">
        <w:rPr>
          <w:rFonts w:ascii="Arial" w:hAnsi="Arial" w:cs="Arial"/>
          <w:spacing w:val="7"/>
        </w:rPr>
        <w:t xml:space="preserve"> </w:t>
      </w:r>
      <w:r w:rsidRPr="002F2C1E">
        <w:rPr>
          <w:rFonts w:ascii="Arial" w:hAnsi="Arial" w:cs="Arial"/>
        </w:rPr>
        <w:t>space</w:t>
      </w:r>
      <w:r w:rsidRPr="002F2C1E">
        <w:rPr>
          <w:rFonts w:ascii="Arial" w:hAnsi="Arial" w:cs="Arial"/>
          <w:spacing w:val="8"/>
        </w:rPr>
        <w:t xml:space="preserve"> </w:t>
      </w:r>
      <w:r w:rsidRPr="002F2C1E">
        <w:rPr>
          <w:rFonts w:ascii="Arial" w:hAnsi="Arial" w:cs="Arial"/>
        </w:rPr>
        <w:t>for</w:t>
      </w:r>
      <w:r w:rsidRPr="002F2C1E">
        <w:rPr>
          <w:rFonts w:ascii="Arial" w:hAnsi="Arial" w:cs="Arial"/>
          <w:spacing w:val="14"/>
        </w:rPr>
        <w:t xml:space="preserve"> </w:t>
      </w:r>
      <w:r w:rsidRPr="002F2C1E">
        <w:rPr>
          <w:rFonts w:ascii="Arial" w:hAnsi="Arial" w:cs="Arial"/>
        </w:rPr>
        <w:t>vulnerable</w:t>
      </w:r>
      <w:r w:rsidRPr="002F2C1E">
        <w:rPr>
          <w:rFonts w:ascii="Arial" w:hAnsi="Arial" w:cs="Arial"/>
          <w:spacing w:val="8"/>
        </w:rPr>
        <w:t xml:space="preserve"> </w:t>
      </w:r>
      <w:r w:rsidRPr="002F2C1E">
        <w:rPr>
          <w:rFonts w:ascii="Arial" w:hAnsi="Arial" w:cs="Arial"/>
        </w:rPr>
        <w:t>children</w:t>
      </w:r>
      <w:r w:rsidRPr="002F2C1E">
        <w:rPr>
          <w:rFonts w:ascii="Arial" w:hAnsi="Arial" w:cs="Arial"/>
          <w:spacing w:val="12"/>
        </w:rPr>
        <w:t xml:space="preserve"> </w:t>
      </w:r>
      <w:r w:rsidRPr="002F2C1E">
        <w:rPr>
          <w:rFonts w:ascii="Arial" w:hAnsi="Arial" w:cs="Arial"/>
        </w:rPr>
        <w:t>and</w:t>
      </w:r>
      <w:r w:rsidRPr="002F2C1E">
        <w:rPr>
          <w:rFonts w:ascii="Arial" w:hAnsi="Arial" w:cs="Arial"/>
          <w:spacing w:val="11"/>
        </w:rPr>
        <w:t xml:space="preserve"> </w:t>
      </w:r>
      <w:r w:rsidRPr="002F2C1E">
        <w:rPr>
          <w:rFonts w:ascii="Arial" w:hAnsi="Arial" w:cs="Arial"/>
        </w:rPr>
        <w:t>young</w:t>
      </w:r>
      <w:r w:rsidRPr="002F2C1E">
        <w:rPr>
          <w:rFonts w:ascii="Arial" w:hAnsi="Arial" w:cs="Arial"/>
          <w:spacing w:val="11"/>
        </w:rPr>
        <w:t xml:space="preserve"> </w:t>
      </w:r>
      <w:r w:rsidRPr="002F2C1E">
        <w:rPr>
          <w:rFonts w:ascii="Arial" w:hAnsi="Arial" w:cs="Arial"/>
        </w:rPr>
        <w:t>people</w:t>
      </w:r>
      <w:r w:rsidRPr="002F2C1E">
        <w:rPr>
          <w:rFonts w:ascii="Arial" w:hAnsi="Arial" w:cs="Arial"/>
          <w:spacing w:val="12"/>
        </w:rPr>
        <w:t xml:space="preserve"> </w:t>
      </w:r>
      <w:r w:rsidRPr="002F2C1E">
        <w:rPr>
          <w:rFonts w:ascii="Arial" w:hAnsi="Arial" w:cs="Arial"/>
        </w:rPr>
        <w:t xml:space="preserve">(all classrooms, designated rooms for </w:t>
      </w:r>
      <w:proofErr w:type="spellStart"/>
      <w:r w:rsidRPr="002F2C1E">
        <w:rPr>
          <w:rFonts w:ascii="Arial" w:hAnsi="Arial" w:cs="Arial"/>
        </w:rPr>
        <w:t>KS1</w:t>
      </w:r>
      <w:proofErr w:type="spellEnd"/>
      <w:r w:rsidRPr="002F2C1E">
        <w:rPr>
          <w:rFonts w:ascii="Arial" w:hAnsi="Arial" w:cs="Arial"/>
        </w:rPr>
        <w:t xml:space="preserve"> and </w:t>
      </w:r>
      <w:proofErr w:type="spellStart"/>
      <w:r w:rsidRPr="002F2C1E">
        <w:rPr>
          <w:rFonts w:ascii="Arial" w:hAnsi="Arial" w:cs="Arial"/>
        </w:rPr>
        <w:t>KS2</w:t>
      </w:r>
      <w:proofErr w:type="spellEnd"/>
      <w:r w:rsidRPr="002F2C1E">
        <w:rPr>
          <w:rFonts w:ascii="Arial" w:hAnsi="Arial" w:cs="Arial"/>
        </w:rPr>
        <w:t xml:space="preserve"> children as well as The Haven.</w:t>
      </w:r>
    </w:p>
    <w:p w14:paraId="3CE732D2" w14:textId="77777777" w:rsidR="007F733D" w:rsidRPr="002F2C1E" w:rsidRDefault="007F733D" w:rsidP="007F733D">
      <w:pPr>
        <w:pStyle w:val="ListParagraph"/>
        <w:widowControl w:val="0"/>
        <w:numPr>
          <w:ilvl w:val="0"/>
          <w:numId w:val="45"/>
        </w:numPr>
        <w:tabs>
          <w:tab w:val="left" w:pos="841"/>
          <w:tab w:val="left" w:pos="842"/>
        </w:tabs>
        <w:autoSpaceDE w:val="0"/>
        <w:autoSpaceDN w:val="0"/>
        <w:spacing w:before="38" w:after="0" w:line="240" w:lineRule="auto"/>
        <w:ind w:left="841"/>
        <w:contextualSpacing w:val="0"/>
        <w:rPr>
          <w:rFonts w:ascii="Arial" w:hAnsi="Arial" w:cs="Arial"/>
        </w:rPr>
      </w:pPr>
      <w:r w:rsidRPr="002F2C1E">
        <w:rPr>
          <w:rFonts w:ascii="Arial" w:hAnsi="Arial" w:cs="Arial"/>
        </w:rPr>
        <w:t>Use</w:t>
      </w:r>
      <w:r w:rsidRPr="002F2C1E">
        <w:rPr>
          <w:rFonts w:ascii="Arial" w:hAnsi="Arial" w:cs="Arial"/>
          <w:spacing w:val="9"/>
        </w:rPr>
        <w:t xml:space="preserve"> </w:t>
      </w:r>
      <w:r w:rsidRPr="002F2C1E">
        <w:rPr>
          <w:rFonts w:ascii="Arial" w:hAnsi="Arial" w:cs="Arial"/>
        </w:rPr>
        <w:t>a</w:t>
      </w:r>
      <w:r w:rsidRPr="002F2C1E">
        <w:rPr>
          <w:rFonts w:ascii="Arial" w:hAnsi="Arial" w:cs="Arial"/>
          <w:spacing w:val="11"/>
        </w:rPr>
        <w:t xml:space="preserve"> </w:t>
      </w:r>
      <w:r w:rsidRPr="002F2C1E">
        <w:rPr>
          <w:rFonts w:ascii="Arial" w:hAnsi="Arial" w:cs="Arial"/>
        </w:rPr>
        <w:t>variety</w:t>
      </w:r>
      <w:r w:rsidRPr="002F2C1E">
        <w:rPr>
          <w:rFonts w:ascii="Arial" w:hAnsi="Arial" w:cs="Arial"/>
          <w:spacing w:val="9"/>
        </w:rPr>
        <w:t xml:space="preserve"> </w:t>
      </w:r>
      <w:r w:rsidRPr="002F2C1E">
        <w:rPr>
          <w:rFonts w:ascii="Arial" w:hAnsi="Arial" w:cs="Arial"/>
        </w:rPr>
        <w:t>of</w:t>
      </w:r>
      <w:r w:rsidRPr="002F2C1E">
        <w:rPr>
          <w:rFonts w:ascii="Arial" w:hAnsi="Arial" w:cs="Arial"/>
          <w:spacing w:val="10"/>
        </w:rPr>
        <w:t xml:space="preserve"> </w:t>
      </w:r>
      <w:r w:rsidRPr="002F2C1E">
        <w:rPr>
          <w:rFonts w:ascii="Arial" w:hAnsi="Arial" w:cs="Arial"/>
        </w:rPr>
        <w:t>techniques</w:t>
      </w:r>
      <w:r w:rsidRPr="002F2C1E">
        <w:rPr>
          <w:rFonts w:ascii="Arial" w:hAnsi="Arial" w:cs="Arial"/>
          <w:spacing w:val="12"/>
        </w:rPr>
        <w:t xml:space="preserve"> </w:t>
      </w:r>
      <w:r w:rsidRPr="002F2C1E">
        <w:rPr>
          <w:rFonts w:ascii="Arial" w:hAnsi="Arial" w:cs="Arial"/>
        </w:rPr>
        <w:t>to</w:t>
      </w:r>
      <w:r w:rsidRPr="002F2C1E">
        <w:rPr>
          <w:rFonts w:ascii="Arial" w:hAnsi="Arial" w:cs="Arial"/>
          <w:spacing w:val="7"/>
        </w:rPr>
        <w:t xml:space="preserve"> </w:t>
      </w:r>
      <w:r w:rsidRPr="002F2C1E">
        <w:rPr>
          <w:rFonts w:ascii="Arial" w:hAnsi="Arial" w:cs="Arial"/>
        </w:rPr>
        <w:t>resolve</w:t>
      </w:r>
      <w:r w:rsidRPr="002F2C1E">
        <w:rPr>
          <w:rFonts w:ascii="Arial" w:hAnsi="Arial" w:cs="Arial"/>
          <w:spacing w:val="11"/>
        </w:rPr>
        <w:t xml:space="preserve"> </w:t>
      </w:r>
      <w:r w:rsidRPr="002F2C1E">
        <w:rPr>
          <w:rFonts w:ascii="Arial" w:hAnsi="Arial" w:cs="Arial"/>
        </w:rPr>
        <w:t>the</w:t>
      </w:r>
      <w:r w:rsidRPr="002F2C1E">
        <w:rPr>
          <w:rFonts w:ascii="Arial" w:hAnsi="Arial" w:cs="Arial"/>
          <w:spacing w:val="10"/>
        </w:rPr>
        <w:t xml:space="preserve"> </w:t>
      </w:r>
      <w:r w:rsidRPr="002F2C1E">
        <w:rPr>
          <w:rFonts w:ascii="Arial" w:hAnsi="Arial" w:cs="Arial"/>
        </w:rPr>
        <w:t>issues</w:t>
      </w:r>
      <w:r w:rsidRPr="002F2C1E">
        <w:rPr>
          <w:rFonts w:ascii="Arial" w:hAnsi="Arial" w:cs="Arial"/>
          <w:spacing w:val="12"/>
        </w:rPr>
        <w:t xml:space="preserve"> </w:t>
      </w:r>
      <w:r w:rsidRPr="002F2C1E">
        <w:rPr>
          <w:rFonts w:ascii="Arial" w:hAnsi="Arial" w:cs="Arial"/>
        </w:rPr>
        <w:t>between</w:t>
      </w:r>
      <w:r w:rsidRPr="002F2C1E">
        <w:rPr>
          <w:rFonts w:ascii="Arial" w:hAnsi="Arial" w:cs="Arial"/>
          <w:spacing w:val="7"/>
        </w:rPr>
        <w:t xml:space="preserve"> </w:t>
      </w:r>
      <w:r w:rsidRPr="002F2C1E">
        <w:rPr>
          <w:rFonts w:ascii="Arial" w:hAnsi="Arial" w:cs="Arial"/>
        </w:rPr>
        <w:t>those</w:t>
      </w:r>
      <w:r w:rsidRPr="002F2C1E">
        <w:rPr>
          <w:rFonts w:ascii="Arial" w:hAnsi="Arial" w:cs="Arial"/>
          <w:spacing w:val="8"/>
        </w:rPr>
        <w:t xml:space="preserve"> </w:t>
      </w:r>
      <w:r w:rsidRPr="002F2C1E">
        <w:rPr>
          <w:rFonts w:ascii="Arial" w:hAnsi="Arial" w:cs="Arial"/>
        </w:rPr>
        <w:t>who</w:t>
      </w:r>
      <w:r w:rsidRPr="002F2C1E">
        <w:rPr>
          <w:rFonts w:ascii="Arial" w:hAnsi="Arial" w:cs="Arial"/>
          <w:spacing w:val="12"/>
        </w:rPr>
        <w:t xml:space="preserve"> </w:t>
      </w:r>
      <w:r w:rsidRPr="002F2C1E">
        <w:rPr>
          <w:rFonts w:ascii="Arial" w:hAnsi="Arial" w:cs="Arial"/>
        </w:rPr>
        <w:t>bully</w:t>
      </w:r>
      <w:r w:rsidRPr="002F2C1E">
        <w:rPr>
          <w:rFonts w:ascii="Arial" w:hAnsi="Arial" w:cs="Arial"/>
          <w:spacing w:val="10"/>
        </w:rPr>
        <w:t xml:space="preserve"> </w:t>
      </w:r>
      <w:r w:rsidRPr="002F2C1E">
        <w:rPr>
          <w:rFonts w:ascii="Arial" w:hAnsi="Arial" w:cs="Arial"/>
        </w:rPr>
        <w:t>and</w:t>
      </w:r>
      <w:r w:rsidRPr="002F2C1E">
        <w:rPr>
          <w:rFonts w:ascii="Arial" w:hAnsi="Arial" w:cs="Arial"/>
          <w:spacing w:val="7"/>
        </w:rPr>
        <w:t xml:space="preserve"> </w:t>
      </w:r>
      <w:r w:rsidRPr="002F2C1E">
        <w:rPr>
          <w:rFonts w:ascii="Arial" w:hAnsi="Arial" w:cs="Arial"/>
        </w:rPr>
        <w:t>those</w:t>
      </w:r>
      <w:r w:rsidRPr="002F2C1E">
        <w:rPr>
          <w:rFonts w:ascii="Arial" w:hAnsi="Arial" w:cs="Arial"/>
          <w:spacing w:val="10"/>
        </w:rPr>
        <w:t xml:space="preserve"> </w:t>
      </w:r>
      <w:r w:rsidRPr="002F2C1E">
        <w:rPr>
          <w:rFonts w:ascii="Arial" w:hAnsi="Arial" w:cs="Arial"/>
        </w:rPr>
        <w:t>who</w:t>
      </w:r>
      <w:r w:rsidRPr="002F2C1E">
        <w:rPr>
          <w:rFonts w:ascii="Arial" w:hAnsi="Arial" w:cs="Arial"/>
          <w:spacing w:val="9"/>
        </w:rPr>
        <w:t xml:space="preserve"> </w:t>
      </w:r>
      <w:r w:rsidRPr="002F2C1E">
        <w:rPr>
          <w:rFonts w:ascii="Arial" w:hAnsi="Arial" w:cs="Arial"/>
        </w:rPr>
        <w:t>have</w:t>
      </w:r>
      <w:r w:rsidRPr="002F2C1E">
        <w:rPr>
          <w:rFonts w:ascii="Arial" w:hAnsi="Arial" w:cs="Arial"/>
          <w:spacing w:val="12"/>
        </w:rPr>
        <w:t xml:space="preserve"> </w:t>
      </w:r>
      <w:r w:rsidRPr="002F2C1E">
        <w:rPr>
          <w:rFonts w:ascii="Arial" w:hAnsi="Arial" w:cs="Arial"/>
        </w:rPr>
        <w:t>been</w:t>
      </w:r>
      <w:r w:rsidRPr="002F2C1E">
        <w:rPr>
          <w:rFonts w:ascii="Arial" w:hAnsi="Arial" w:cs="Arial"/>
          <w:spacing w:val="7"/>
        </w:rPr>
        <w:t xml:space="preserve"> </w:t>
      </w:r>
      <w:r w:rsidRPr="002F2C1E">
        <w:rPr>
          <w:rFonts w:ascii="Arial" w:hAnsi="Arial" w:cs="Arial"/>
        </w:rPr>
        <w:t>bullied.</w:t>
      </w:r>
    </w:p>
    <w:p w14:paraId="0C956BB9" w14:textId="77777777" w:rsidR="007F733D" w:rsidRPr="002F2C1E" w:rsidRDefault="007F733D" w:rsidP="007F733D">
      <w:pPr>
        <w:pStyle w:val="ListParagraph"/>
        <w:widowControl w:val="0"/>
        <w:numPr>
          <w:ilvl w:val="0"/>
          <w:numId w:val="45"/>
        </w:numPr>
        <w:tabs>
          <w:tab w:val="left" w:pos="841"/>
          <w:tab w:val="left" w:pos="842"/>
        </w:tabs>
        <w:autoSpaceDE w:val="0"/>
        <w:autoSpaceDN w:val="0"/>
        <w:spacing w:before="36" w:after="0" w:line="240" w:lineRule="auto"/>
        <w:ind w:left="841"/>
        <w:contextualSpacing w:val="0"/>
        <w:rPr>
          <w:rFonts w:ascii="Arial" w:hAnsi="Arial" w:cs="Arial"/>
        </w:rPr>
      </w:pPr>
      <w:r w:rsidRPr="002F2C1E">
        <w:rPr>
          <w:rFonts w:ascii="Arial" w:hAnsi="Arial" w:cs="Arial"/>
        </w:rPr>
        <w:t>Work</w:t>
      </w:r>
      <w:r w:rsidRPr="002F2C1E">
        <w:rPr>
          <w:rFonts w:ascii="Arial" w:hAnsi="Arial" w:cs="Arial"/>
          <w:spacing w:val="10"/>
        </w:rPr>
        <w:t xml:space="preserve"> </w:t>
      </w:r>
      <w:r w:rsidRPr="002F2C1E">
        <w:rPr>
          <w:rFonts w:ascii="Arial" w:hAnsi="Arial" w:cs="Arial"/>
        </w:rPr>
        <w:t>with</w:t>
      </w:r>
      <w:r w:rsidRPr="002F2C1E">
        <w:rPr>
          <w:rFonts w:ascii="Arial" w:hAnsi="Arial" w:cs="Arial"/>
          <w:spacing w:val="10"/>
        </w:rPr>
        <w:t xml:space="preserve"> </w:t>
      </w:r>
      <w:r w:rsidRPr="002F2C1E">
        <w:rPr>
          <w:rFonts w:ascii="Arial" w:hAnsi="Arial" w:cs="Arial"/>
        </w:rPr>
        <w:t>other</w:t>
      </w:r>
      <w:r w:rsidRPr="002F2C1E">
        <w:rPr>
          <w:rFonts w:ascii="Arial" w:hAnsi="Arial" w:cs="Arial"/>
          <w:spacing w:val="12"/>
        </w:rPr>
        <w:t xml:space="preserve"> </w:t>
      </w:r>
      <w:r w:rsidRPr="002F2C1E">
        <w:rPr>
          <w:rFonts w:ascii="Arial" w:hAnsi="Arial" w:cs="Arial"/>
        </w:rPr>
        <w:t>agencies</w:t>
      </w:r>
      <w:r w:rsidRPr="002F2C1E">
        <w:rPr>
          <w:rFonts w:ascii="Arial" w:hAnsi="Arial" w:cs="Arial"/>
          <w:spacing w:val="14"/>
        </w:rPr>
        <w:t xml:space="preserve"> </w:t>
      </w:r>
      <w:r w:rsidRPr="002F2C1E">
        <w:rPr>
          <w:rFonts w:ascii="Arial" w:hAnsi="Arial" w:cs="Arial"/>
        </w:rPr>
        <w:t>and</w:t>
      </w:r>
      <w:r w:rsidRPr="002F2C1E">
        <w:rPr>
          <w:rFonts w:ascii="Arial" w:hAnsi="Arial" w:cs="Arial"/>
          <w:spacing w:val="11"/>
        </w:rPr>
        <w:t xml:space="preserve"> </w:t>
      </w:r>
      <w:r w:rsidRPr="002F2C1E">
        <w:rPr>
          <w:rFonts w:ascii="Arial" w:hAnsi="Arial" w:cs="Arial"/>
        </w:rPr>
        <w:t>the</w:t>
      </w:r>
      <w:r w:rsidRPr="002F2C1E">
        <w:rPr>
          <w:rFonts w:ascii="Arial" w:hAnsi="Arial" w:cs="Arial"/>
          <w:spacing w:val="11"/>
        </w:rPr>
        <w:t xml:space="preserve"> </w:t>
      </w:r>
      <w:r w:rsidRPr="002F2C1E">
        <w:rPr>
          <w:rFonts w:ascii="Arial" w:hAnsi="Arial" w:cs="Arial"/>
        </w:rPr>
        <w:t>wider</w:t>
      </w:r>
      <w:r w:rsidRPr="002F2C1E">
        <w:rPr>
          <w:rFonts w:ascii="Arial" w:hAnsi="Arial" w:cs="Arial"/>
          <w:spacing w:val="12"/>
        </w:rPr>
        <w:t xml:space="preserve"> </w:t>
      </w:r>
      <w:r w:rsidRPr="002F2C1E">
        <w:rPr>
          <w:rFonts w:ascii="Arial" w:hAnsi="Arial" w:cs="Arial"/>
        </w:rPr>
        <w:t>school</w:t>
      </w:r>
      <w:r w:rsidRPr="002F2C1E">
        <w:rPr>
          <w:rFonts w:ascii="Arial" w:hAnsi="Arial" w:cs="Arial"/>
          <w:spacing w:val="6"/>
        </w:rPr>
        <w:t xml:space="preserve"> </w:t>
      </w:r>
      <w:r w:rsidRPr="002F2C1E">
        <w:rPr>
          <w:rFonts w:ascii="Arial" w:hAnsi="Arial" w:cs="Arial"/>
        </w:rPr>
        <w:t>community</w:t>
      </w:r>
      <w:r w:rsidRPr="002F2C1E">
        <w:rPr>
          <w:rFonts w:ascii="Arial" w:hAnsi="Arial" w:cs="Arial"/>
          <w:spacing w:val="11"/>
        </w:rPr>
        <w:t xml:space="preserve"> </w:t>
      </w:r>
      <w:r w:rsidRPr="002F2C1E">
        <w:rPr>
          <w:rFonts w:ascii="Arial" w:hAnsi="Arial" w:cs="Arial"/>
        </w:rPr>
        <w:t>to</w:t>
      </w:r>
      <w:r w:rsidRPr="002F2C1E">
        <w:rPr>
          <w:rFonts w:ascii="Arial" w:hAnsi="Arial" w:cs="Arial"/>
          <w:spacing w:val="11"/>
        </w:rPr>
        <w:t xml:space="preserve"> </w:t>
      </w:r>
      <w:r w:rsidRPr="002F2C1E">
        <w:rPr>
          <w:rFonts w:ascii="Arial" w:hAnsi="Arial" w:cs="Arial"/>
        </w:rPr>
        <w:t>prevent</w:t>
      </w:r>
      <w:r w:rsidRPr="002F2C1E">
        <w:rPr>
          <w:rFonts w:ascii="Arial" w:hAnsi="Arial" w:cs="Arial"/>
          <w:spacing w:val="13"/>
        </w:rPr>
        <w:t xml:space="preserve"> </w:t>
      </w:r>
      <w:r w:rsidRPr="002F2C1E">
        <w:rPr>
          <w:rFonts w:ascii="Arial" w:hAnsi="Arial" w:cs="Arial"/>
        </w:rPr>
        <w:t>and</w:t>
      </w:r>
      <w:r w:rsidRPr="002F2C1E">
        <w:rPr>
          <w:rFonts w:ascii="Arial" w:hAnsi="Arial" w:cs="Arial"/>
          <w:spacing w:val="9"/>
        </w:rPr>
        <w:t xml:space="preserve"> </w:t>
      </w:r>
      <w:r w:rsidRPr="002F2C1E">
        <w:rPr>
          <w:rFonts w:ascii="Arial" w:hAnsi="Arial" w:cs="Arial"/>
        </w:rPr>
        <w:t>tackle</w:t>
      </w:r>
      <w:r w:rsidRPr="002F2C1E">
        <w:rPr>
          <w:rFonts w:ascii="Arial" w:hAnsi="Arial" w:cs="Arial"/>
          <w:spacing w:val="9"/>
        </w:rPr>
        <w:t xml:space="preserve"> </w:t>
      </w:r>
      <w:r w:rsidRPr="002F2C1E">
        <w:rPr>
          <w:rFonts w:ascii="Arial" w:hAnsi="Arial" w:cs="Arial"/>
        </w:rPr>
        <w:t>concerns.</w:t>
      </w:r>
    </w:p>
    <w:p w14:paraId="5B524BFB" w14:textId="77777777" w:rsidR="007F733D" w:rsidRPr="002F2C1E" w:rsidRDefault="007F733D" w:rsidP="007F733D">
      <w:pPr>
        <w:pStyle w:val="ListParagraph"/>
        <w:widowControl w:val="0"/>
        <w:numPr>
          <w:ilvl w:val="0"/>
          <w:numId w:val="45"/>
        </w:numPr>
        <w:tabs>
          <w:tab w:val="left" w:pos="841"/>
          <w:tab w:val="left" w:pos="842"/>
        </w:tabs>
        <w:autoSpaceDE w:val="0"/>
        <w:autoSpaceDN w:val="0"/>
        <w:spacing w:before="36" w:after="0" w:line="240" w:lineRule="auto"/>
        <w:ind w:left="841"/>
        <w:contextualSpacing w:val="0"/>
        <w:rPr>
          <w:rFonts w:ascii="Arial" w:hAnsi="Arial" w:cs="Arial"/>
        </w:rPr>
      </w:pPr>
      <w:r w:rsidRPr="002F2C1E">
        <w:rPr>
          <w:rFonts w:ascii="Arial" w:hAnsi="Arial" w:cs="Arial"/>
        </w:rPr>
        <w:t>Celebrate success and achievements to promote and build a positive school ethos.</w:t>
      </w:r>
    </w:p>
    <w:p w14:paraId="7F39C9BA" w14:textId="4591FDE4" w:rsidR="007F733D" w:rsidRDefault="007F733D" w:rsidP="007F733D">
      <w:pPr>
        <w:pStyle w:val="ListParagraph"/>
        <w:widowControl w:val="0"/>
        <w:numPr>
          <w:ilvl w:val="0"/>
          <w:numId w:val="45"/>
        </w:numPr>
        <w:tabs>
          <w:tab w:val="left" w:pos="841"/>
          <w:tab w:val="left" w:pos="842"/>
        </w:tabs>
        <w:autoSpaceDE w:val="0"/>
        <w:autoSpaceDN w:val="0"/>
        <w:spacing w:before="36" w:after="0" w:line="240" w:lineRule="auto"/>
        <w:ind w:left="841"/>
        <w:contextualSpacing w:val="0"/>
        <w:rPr>
          <w:rFonts w:ascii="Arial" w:hAnsi="Arial" w:cs="Arial"/>
        </w:rPr>
      </w:pPr>
      <w:r w:rsidRPr="002F2C1E">
        <w:rPr>
          <w:rFonts w:ascii="Arial" w:hAnsi="Arial" w:cs="Arial"/>
        </w:rPr>
        <w:t>Pupils to abide by the policy</w:t>
      </w:r>
    </w:p>
    <w:p w14:paraId="20D10412" w14:textId="77777777" w:rsidR="00A10BB5" w:rsidRPr="002F2C1E" w:rsidRDefault="00A10BB5" w:rsidP="00A10BB5">
      <w:pPr>
        <w:pStyle w:val="ListParagraph"/>
        <w:widowControl w:val="0"/>
        <w:tabs>
          <w:tab w:val="left" w:pos="841"/>
          <w:tab w:val="left" w:pos="842"/>
        </w:tabs>
        <w:autoSpaceDE w:val="0"/>
        <w:autoSpaceDN w:val="0"/>
        <w:spacing w:before="36" w:after="0" w:line="240" w:lineRule="auto"/>
        <w:ind w:left="841"/>
        <w:contextualSpacing w:val="0"/>
        <w:rPr>
          <w:rFonts w:ascii="Arial" w:hAnsi="Arial" w:cs="Arial"/>
        </w:rPr>
      </w:pPr>
    </w:p>
    <w:p w14:paraId="36BF6162" w14:textId="77777777" w:rsidR="00A10BB5" w:rsidRPr="002F2C1E" w:rsidRDefault="00A10BB5" w:rsidP="00A10BB5">
      <w:pPr>
        <w:pStyle w:val="BodyText"/>
        <w:ind w:left="140"/>
        <w:rPr>
          <w:rFonts w:ascii="Arial" w:hAnsi="Arial" w:cs="Arial"/>
          <w:sz w:val="22"/>
          <w:szCs w:val="22"/>
        </w:rPr>
      </w:pPr>
      <w:r w:rsidRPr="002F2C1E">
        <w:rPr>
          <w:rFonts w:ascii="Arial" w:hAnsi="Arial" w:cs="Arial"/>
          <w:sz w:val="22"/>
          <w:szCs w:val="22"/>
        </w:rPr>
        <w:t>Key</w:t>
      </w:r>
      <w:r w:rsidRPr="002F2C1E">
        <w:rPr>
          <w:rFonts w:ascii="Arial" w:hAnsi="Arial" w:cs="Arial"/>
          <w:spacing w:val="10"/>
          <w:sz w:val="22"/>
          <w:szCs w:val="22"/>
        </w:rPr>
        <w:t xml:space="preserve"> </w:t>
      </w:r>
      <w:r w:rsidRPr="002F2C1E">
        <w:rPr>
          <w:rFonts w:ascii="Arial" w:hAnsi="Arial" w:cs="Arial"/>
          <w:sz w:val="22"/>
          <w:szCs w:val="22"/>
        </w:rPr>
        <w:t>members</w:t>
      </w:r>
      <w:r w:rsidRPr="002F2C1E">
        <w:rPr>
          <w:rFonts w:ascii="Arial" w:hAnsi="Arial" w:cs="Arial"/>
          <w:spacing w:val="11"/>
          <w:sz w:val="22"/>
          <w:szCs w:val="22"/>
        </w:rPr>
        <w:t xml:space="preserve"> </w:t>
      </w:r>
      <w:r w:rsidRPr="002F2C1E">
        <w:rPr>
          <w:rFonts w:ascii="Arial" w:hAnsi="Arial" w:cs="Arial"/>
          <w:sz w:val="22"/>
          <w:szCs w:val="22"/>
        </w:rPr>
        <w:t>of</w:t>
      </w:r>
      <w:r w:rsidRPr="002F2C1E">
        <w:rPr>
          <w:rFonts w:ascii="Arial" w:hAnsi="Arial" w:cs="Arial"/>
          <w:spacing w:val="8"/>
          <w:sz w:val="22"/>
          <w:szCs w:val="22"/>
        </w:rPr>
        <w:t xml:space="preserve"> </w:t>
      </w:r>
      <w:r w:rsidRPr="002F2C1E">
        <w:rPr>
          <w:rFonts w:ascii="Arial" w:hAnsi="Arial" w:cs="Arial"/>
          <w:sz w:val="22"/>
          <w:szCs w:val="22"/>
        </w:rPr>
        <w:t>staff:</w:t>
      </w:r>
    </w:p>
    <w:p w14:paraId="6707C4DD" w14:textId="77777777" w:rsidR="00A10BB5" w:rsidRPr="002F2C1E" w:rsidRDefault="00A10BB5" w:rsidP="00A10BB5">
      <w:pPr>
        <w:pStyle w:val="BodyText"/>
        <w:rPr>
          <w:rFonts w:ascii="Arial" w:hAnsi="Arial" w:cs="Arial"/>
          <w:sz w:val="22"/>
          <w:szCs w:val="22"/>
        </w:rPr>
      </w:pPr>
    </w:p>
    <w:p w14:paraId="30185171" w14:textId="77777777" w:rsidR="00A10BB5" w:rsidRPr="002F2C1E" w:rsidRDefault="00A10BB5" w:rsidP="00A10BB5">
      <w:pPr>
        <w:pStyle w:val="ListParagraph"/>
        <w:widowControl w:val="0"/>
        <w:numPr>
          <w:ilvl w:val="0"/>
          <w:numId w:val="49"/>
        </w:numPr>
        <w:tabs>
          <w:tab w:val="left" w:pos="842"/>
        </w:tabs>
        <w:autoSpaceDE w:val="0"/>
        <w:autoSpaceDN w:val="0"/>
        <w:spacing w:after="0" w:line="240" w:lineRule="auto"/>
        <w:contextualSpacing w:val="0"/>
        <w:rPr>
          <w:rFonts w:ascii="Arial" w:hAnsi="Arial" w:cs="Arial"/>
        </w:rPr>
      </w:pPr>
      <w:r w:rsidRPr="002F2C1E">
        <w:rPr>
          <w:rFonts w:ascii="Arial" w:hAnsi="Arial" w:cs="Arial"/>
        </w:rPr>
        <w:t>Class</w:t>
      </w:r>
      <w:r w:rsidRPr="002F2C1E">
        <w:rPr>
          <w:rFonts w:ascii="Arial" w:hAnsi="Arial" w:cs="Arial"/>
          <w:spacing w:val="11"/>
        </w:rPr>
        <w:t xml:space="preserve"> </w:t>
      </w:r>
      <w:r w:rsidRPr="002F2C1E">
        <w:rPr>
          <w:rFonts w:ascii="Arial" w:hAnsi="Arial" w:cs="Arial"/>
        </w:rPr>
        <w:t>teacher</w:t>
      </w:r>
      <w:r w:rsidRPr="002F2C1E">
        <w:rPr>
          <w:rFonts w:ascii="Arial" w:hAnsi="Arial" w:cs="Arial"/>
          <w:spacing w:val="12"/>
        </w:rPr>
        <w:t xml:space="preserve"> </w:t>
      </w:r>
      <w:r w:rsidRPr="002F2C1E">
        <w:rPr>
          <w:rFonts w:ascii="Arial" w:hAnsi="Arial" w:cs="Arial"/>
        </w:rPr>
        <w:t>and</w:t>
      </w:r>
      <w:r w:rsidRPr="002F2C1E">
        <w:rPr>
          <w:rFonts w:ascii="Arial" w:hAnsi="Arial" w:cs="Arial"/>
          <w:spacing w:val="14"/>
        </w:rPr>
        <w:t xml:space="preserve"> </w:t>
      </w:r>
      <w:r w:rsidRPr="002F2C1E">
        <w:rPr>
          <w:rFonts w:ascii="Arial" w:hAnsi="Arial" w:cs="Arial"/>
        </w:rPr>
        <w:t>teaching</w:t>
      </w:r>
      <w:r w:rsidRPr="002F2C1E">
        <w:rPr>
          <w:rFonts w:ascii="Arial" w:hAnsi="Arial" w:cs="Arial"/>
          <w:spacing w:val="12"/>
        </w:rPr>
        <w:t xml:space="preserve"> </w:t>
      </w:r>
      <w:r w:rsidRPr="002F2C1E">
        <w:rPr>
          <w:rFonts w:ascii="Arial" w:hAnsi="Arial" w:cs="Arial"/>
        </w:rPr>
        <w:t>assistant</w:t>
      </w:r>
    </w:p>
    <w:p w14:paraId="2FF918E5" w14:textId="77777777" w:rsidR="00A10BB5" w:rsidRPr="002F2C1E" w:rsidRDefault="00A10BB5" w:rsidP="00A10BB5">
      <w:pPr>
        <w:pStyle w:val="ListParagraph"/>
        <w:widowControl w:val="0"/>
        <w:numPr>
          <w:ilvl w:val="0"/>
          <w:numId w:val="49"/>
        </w:numPr>
        <w:tabs>
          <w:tab w:val="left" w:pos="842"/>
        </w:tabs>
        <w:autoSpaceDE w:val="0"/>
        <w:autoSpaceDN w:val="0"/>
        <w:spacing w:before="5" w:after="0" w:line="240" w:lineRule="auto"/>
        <w:contextualSpacing w:val="0"/>
        <w:rPr>
          <w:rFonts w:ascii="Arial" w:hAnsi="Arial" w:cs="Arial"/>
        </w:rPr>
      </w:pPr>
      <w:r w:rsidRPr="002F2C1E">
        <w:rPr>
          <w:rFonts w:ascii="Arial" w:hAnsi="Arial" w:cs="Arial"/>
        </w:rPr>
        <w:t>Leadership Team- Phase</w:t>
      </w:r>
      <w:r w:rsidRPr="002F2C1E">
        <w:rPr>
          <w:rFonts w:ascii="Arial" w:hAnsi="Arial" w:cs="Arial"/>
          <w:spacing w:val="13"/>
        </w:rPr>
        <w:t xml:space="preserve"> </w:t>
      </w:r>
      <w:r w:rsidRPr="002F2C1E">
        <w:rPr>
          <w:rFonts w:ascii="Arial" w:hAnsi="Arial" w:cs="Arial"/>
        </w:rPr>
        <w:t>Leaders:</w:t>
      </w:r>
      <w:r w:rsidRPr="002F2C1E">
        <w:rPr>
          <w:rFonts w:ascii="Arial" w:hAnsi="Arial" w:cs="Arial"/>
          <w:spacing w:val="11"/>
        </w:rPr>
        <w:t xml:space="preserve"> </w:t>
      </w:r>
      <w:r w:rsidRPr="002F2C1E">
        <w:rPr>
          <w:rFonts w:ascii="Arial" w:hAnsi="Arial" w:cs="Arial"/>
        </w:rPr>
        <w:t>Laura</w:t>
      </w:r>
      <w:r w:rsidRPr="002F2C1E">
        <w:rPr>
          <w:rFonts w:ascii="Arial" w:hAnsi="Arial" w:cs="Arial"/>
          <w:spacing w:val="16"/>
        </w:rPr>
        <w:t xml:space="preserve"> </w:t>
      </w:r>
      <w:r w:rsidRPr="002F2C1E">
        <w:rPr>
          <w:rFonts w:ascii="Arial" w:hAnsi="Arial" w:cs="Arial"/>
        </w:rPr>
        <w:t>Emery</w:t>
      </w:r>
      <w:r w:rsidRPr="002F2C1E">
        <w:rPr>
          <w:rFonts w:ascii="Arial" w:hAnsi="Arial" w:cs="Arial"/>
          <w:spacing w:val="14"/>
        </w:rPr>
        <w:t xml:space="preserve"> </w:t>
      </w:r>
      <w:r w:rsidRPr="002F2C1E">
        <w:rPr>
          <w:rFonts w:ascii="Arial" w:hAnsi="Arial" w:cs="Arial"/>
        </w:rPr>
        <w:t>(Reception),</w:t>
      </w:r>
      <w:r w:rsidRPr="002F2C1E">
        <w:rPr>
          <w:rFonts w:ascii="Arial" w:hAnsi="Arial" w:cs="Arial"/>
          <w:spacing w:val="16"/>
        </w:rPr>
        <w:t xml:space="preserve"> </w:t>
      </w:r>
      <w:r w:rsidRPr="002F2C1E">
        <w:rPr>
          <w:rFonts w:ascii="Arial" w:hAnsi="Arial" w:cs="Arial"/>
        </w:rPr>
        <w:t>Jess</w:t>
      </w:r>
      <w:r w:rsidRPr="002F2C1E">
        <w:rPr>
          <w:rFonts w:ascii="Arial" w:hAnsi="Arial" w:cs="Arial"/>
          <w:spacing w:val="11"/>
        </w:rPr>
        <w:t xml:space="preserve"> </w:t>
      </w:r>
      <w:r w:rsidRPr="002F2C1E">
        <w:rPr>
          <w:rFonts w:ascii="Arial" w:hAnsi="Arial" w:cs="Arial"/>
        </w:rPr>
        <w:t>Lynch</w:t>
      </w:r>
      <w:r w:rsidRPr="002F2C1E">
        <w:rPr>
          <w:rFonts w:ascii="Arial" w:hAnsi="Arial" w:cs="Arial"/>
          <w:spacing w:val="9"/>
        </w:rPr>
        <w:t xml:space="preserve"> </w:t>
      </w:r>
      <w:r w:rsidRPr="002F2C1E">
        <w:rPr>
          <w:rFonts w:ascii="Arial" w:hAnsi="Arial" w:cs="Arial"/>
        </w:rPr>
        <w:t>(</w:t>
      </w:r>
      <w:proofErr w:type="spellStart"/>
      <w:r w:rsidRPr="002F2C1E">
        <w:rPr>
          <w:rFonts w:ascii="Arial" w:hAnsi="Arial" w:cs="Arial"/>
        </w:rPr>
        <w:t>KS1</w:t>
      </w:r>
      <w:proofErr w:type="spellEnd"/>
      <w:r w:rsidRPr="002F2C1E">
        <w:rPr>
          <w:rFonts w:ascii="Arial" w:hAnsi="Arial" w:cs="Arial"/>
        </w:rPr>
        <w:t>),</w:t>
      </w:r>
      <w:r w:rsidRPr="002F2C1E">
        <w:rPr>
          <w:rFonts w:ascii="Arial" w:hAnsi="Arial" w:cs="Arial"/>
          <w:spacing w:val="11"/>
        </w:rPr>
        <w:t xml:space="preserve"> </w:t>
      </w:r>
      <w:r w:rsidRPr="002F2C1E">
        <w:rPr>
          <w:rFonts w:ascii="Arial" w:hAnsi="Arial" w:cs="Arial"/>
        </w:rPr>
        <w:t>Catherine</w:t>
      </w:r>
      <w:r w:rsidRPr="002F2C1E">
        <w:rPr>
          <w:rFonts w:ascii="Arial" w:hAnsi="Arial" w:cs="Arial"/>
          <w:spacing w:val="12"/>
        </w:rPr>
        <w:t xml:space="preserve"> </w:t>
      </w:r>
      <w:r w:rsidRPr="002F2C1E">
        <w:rPr>
          <w:rFonts w:ascii="Arial" w:hAnsi="Arial" w:cs="Arial"/>
        </w:rPr>
        <w:t>Odor</w:t>
      </w:r>
      <w:r w:rsidRPr="002F2C1E">
        <w:rPr>
          <w:rFonts w:ascii="Arial" w:hAnsi="Arial" w:cs="Arial"/>
          <w:spacing w:val="8"/>
        </w:rPr>
        <w:t xml:space="preserve"> </w:t>
      </w:r>
      <w:r w:rsidRPr="002F2C1E">
        <w:rPr>
          <w:rFonts w:ascii="Arial" w:hAnsi="Arial" w:cs="Arial"/>
        </w:rPr>
        <w:t>(</w:t>
      </w:r>
      <w:proofErr w:type="spellStart"/>
      <w:r w:rsidRPr="002F2C1E">
        <w:rPr>
          <w:rFonts w:ascii="Arial" w:hAnsi="Arial" w:cs="Arial"/>
        </w:rPr>
        <w:t>LKS2</w:t>
      </w:r>
      <w:proofErr w:type="spellEnd"/>
      <w:r w:rsidRPr="002F2C1E">
        <w:rPr>
          <w:rFonts w:ascii="Arial" w:hAnsi="Arial" w:cs="Arial"/>
        </w:rPr>
        <w:t>- maternity leave), Kerry Dougan (maternity cover)</w:t>
      </w:r>
      <w:r w:rsidRPr="002F2C1E">
        <w:rPr>
          <w:rFonts w:ascii="Arial" w:hAnsi="Arial" w:cs="Arial"/>
          <w:spacing w:val="13"/>
        </w:rPr>
        <w:t xml:space="preserve"> </w:t>
      </w:r>
      <w:r w:rsidRPr="002F2C1E">
        <w:rPr>
          <w:rFonts w:ascii="Arial" w:hAnsi="Arial" w:cs="Arial"/>
        </w:rPr>
        <w:t>and</w:t>
      </w:r>
      <w:r w:rsidRPr="002F2C1E">
        <w:rPr>
          <w:rFonts w:ascii="Arial" w:hAnsi="Arial" w:cs="Arial"/>
          <w:spacing w:val="11"/>
        </w:rPr>
        <w:t xml:space="preserve"> </w:t>
      </w:r>
      <w:r w:rsidRPr="002F2C1E">
        <w:rPr>
          <w:rFonts w:ascii="Arial" w:hAnsi="Arial" w:cs="Arial"/>
        </w:rPr>
        <w:t>Natalie Tomlinson</w:t>
      </w:r>
      <w:r w:rsidRPr="002F2C1E">
        <w:rPr>
          <w:rFonts w:ascii="Arial" w:hAnsi="Arial" w:cs="Arial"/>
          <w:spacing w:val="10"/>
        </w:rPr>
        <w:t xml:space="preserve"> </w:t>
      </w:r>
      <w:r w:rsidRPr="002F2C1E">
        <w:rPr>
          <w:rFonts w:ascii="Arial" w:hAnsi="Arial" w:cs="Arial"/>
        </w:rPr>
        <w:t>(UKS2)</w:t>
      </w:r>
    </w:p>
    <w:p w14:paraId="023CCF8E" w14:textId="77777777" w:rsidR="00A10BB5" w:rsidRPr="002F2C1E" w:rsidRDefault="00A10BB5" w:rsidP="00A10BB5">
      <w:pPr>
        <w:pStyle w:val="ListParagraph"/>
        <w:widowControl w:val="0"/>
        <w:numPr>
          <w:ilvl w:val="0"/>
          <w:numId w:val="49"/>
        </w:numPr>
        <w:tabs>
          <w:tab w:val="left" w:pos="842"/>
        </w:tabs>
        <w:autoSpaceDE w:val="0"/>
        <w:autoSpaceDN w:val="0"/>
        <w:spacing w:before="2" w:after="0" w:line="240" w:lineRule="auto"/>
        <w:contextualSpacing w:val="0"/>
        <w:rPr>
          <w:rFonts w:ascii="Arial" w:hAnsi="Arial" w:cs="Arial"/>
        </w:rPr>
      </w:pPr>
      <w:r w:rsidRPr="002F2C1E">
        <w:rPr>
          <w:rFonts w:ascii="Arial" w:hAnsi="Arial" w:cs="Arial"/>
        </w:rPr>
        <w:t>Pastoral</w:t>
      </w:r>
      <w:r w:rsidRPr="002F2C1E">
        <w:rPr>
          <w:rFonts w:ascii="Arial" w:hAnsi="Arial" w:cs="Arial"/>
          <w:spacing w:val="9"/>
        </w:rPr>
        <w:t xml:space="preserve"> </w:t>
      </w:r>
      <w:r w:rsidRPr="002F2C1E">
        <w:rPr>
          <w:rFonts w:ascii="Arial" w:hAnsi="Arial" w:cs="Arial"/>
        </w:rPr>
        <w:t>team</w:t>
      </w:r>
      <w:r w:rsidRPr="002F2C1E">
        <w:rPr>
          <w:rFonts w:ascii="Arial" w:hAnsi="Arial" w:cs="Arial"/>
          <w:spacing w:val="15"/>
        </w:rPr>
        <w:t xml:space="preserve"> </w:t>
      </w:r>
      <w:r w:rsidRPr="002F2C1E">
        <w:rPr>
          <w:rFonts w:ascii="Arial" w:hAnsi="Arial" w:cs="Arial"/>
        </w:rPr>
        <w:t>and</w:t>
      </w:r>
      <w:r w:rsidRPr="002F2C1E">
        <w:rPr>
          <w:rFonts w:ascii="Arial" w:hAnsi="Arial" w:cs="Arial"/>
          <w:spacing w:val="13"/>
        </w:rPr>
        <w:t xml:space="preserve"> </w:t>
      </w:r>
      <w:r w:rsidRPr="002F2C1E">
        <w:rPr>
          <w:rFonts w:ascii="Arial" w:hAnsi="Arial" w:cs="Arial"/>
        </w:rPr>
        <w:t>Designated</w:t>
      </w:r>
      <w:r w:rsidRPr="002F2C1E">
        <w:rPr>
          <w:rFonts w:ascii="Arial" w:hAnsi="Arial" w:cs="Arial"/>
          <w:spacing w:val="17"/>
        </w:rPr>
        <w:t xml:space="preserve"> </w:t>
      </w:r>
      <w:r w:rsidRPr="002F2C1E">
        <w:rPr>
          <w:rFonts w:ascii="Arial" w:hAnsi="Arial" w:cs="Arial"/>
        </w:rPr>
        <w:t>Safeguarding</w:t>
      </w:r>
      <w:r w:rsidRPr="002F2C1E">
        <w:rPr>
          <w:rFonts w:ascii="Arial" w:hAnsi="Arial" w:cs="Arial"/>
          <w:spacing w:val="11"/>
        </w:rPr>
        <w:t xml:space="preserve"> </w:t>
      </w:r>
      <w:r w:rsidRPr="002F2C1E">
        <w:rPr>
          <w:rFonts w:ascii="Arial" w:hAnsi="Arial" w:cs="Arial"/>
        </w:rPr>
        <w:t>Officers:</w:t>
      </w:r>
      <w:r w:rsidRPr="002F2C1E">
        <w:rPr>
          <w:rFonts w:ascii="Arial" w:hAnsi="Arial" w:cs="Arial"/>
          <w:spacing w:val="10"/>
        </w:rPr>
        <w:t xml:space="preserve"> </w:t>
      </w:r>
      <w:r w:rsidRPr="002F2C1E">
        <w:rPr>
          <w:rFonts w:ascii="Arial" w:hAnsi="Arial" w:cs="Arial"/>
        </w:rPr>
        <w:t>Sarah</w:t>
      </w:r>
      <w:r w:rsidRPr="002F2C1E">
        <w:rPr>
          <w:rFonts w:ascii="Arial" w:hAnsi="Arial" w:cs="Arial"/>
          <w:spacing w:val="12"/>
        </w:rPr>
        <w:t xml:space="preserve"> </w:t>
      </w:r>
      <w:r w:rsidRPr="002F2C1E">
        <w:rPr>
          <w:rFonts w:ascii="Arial" w:hAnsi="Arial" w:cs="Arial"/>
        </w:rPr>
        <w:t>Hart</w:t>
      </w:r>
      <w:r w:rsidRPr="002F2C1E">
        <w:rPr>
          <w:rFonts w:ascii="Arial" w:hAnsi="Arial" w:cs="Arial"/>
          <w:spacing w:val="13"/>
        </w:rPr>
        <w:t xml:space="preserve"> </w:t>
      </w:r>
      <w:r w:rsidRPr="002F2C1E">
        <w:rPr>
          <w:rFonts w:ascii="Arial" w:hAnsi="Arial" w:cs="Arial"/>
        </w:rPr>
        <w:t>and</w:t>
      </w:r>
      <w:r w:rsidRPr="002F2C1E">
        <w:rPr>
          <w:rFonts w:ascii="Arial" w:hAnsi="Arial" w:cs="Arial"/>
          <w:spacing w:val="12"/>
        </w:rPr>
        <w:t xml:space="preserve"> </w:t>
      </w:r>
      <w:r w:rsidRPr="002F2C1E">
        <w:rPr>
          <w:rFonts w:ascii="Arial" w:hAnsi="Arial" w:cs="Arial"/>
        </w:rPr>
        <w:t>Liz</w:t>
      </w:r>
      <w:r w:rsidRPr="002F2C1E">
        <w:rPr>
          <w:rFonts w:ascii="Arial" w:hAnsi="Arial" w:cs="Arial"/>
          <w:spacing w:val="12"/>
        </w:rPr>
        <w:t xml:space="preserve"> </w:t>
      </w:r>
      <w:r w:rsidRPr="002F2C1E">
        <w:rPr>
          <w:rFonts w:ascii="Arial" w:hAnsi="Arial" w:cs="Arial"/>
        </w:rPr>
        <w:t>Audsley</w:t>
      </w:r>
    </w:p>
    <w:p w14:paraId="71F31D33" w14:textId="77777777" w:rsidR="00A10BB5" w:rsidRPr="002F2C1E" w:rsidRDefault="00A10BB5" w:rsidP="00A10BB5">
      <w:pPr>
        <w:pStyle w:val="ListParagraph"/>
        <w:widowControl w:val="0"/>
        <w:numPr>
          <w:ilvl w:val="0"/>
          <w:numId w:val="49"/>
        </w:numPr>
        <w:tabs>
          <w:tab w:val="left" w:pos="842"/>
        </w:tabs>
        <w:autoSpaceDE w:val="0"/>
        <w:autoSpaceDN w:val="0"/>
        <w:spacing w:before="8" w:after="0" w:line="240" w:lineRule="auto"/>
        <w:contextualSpacing w:val="0"/>
        <w:rPr>
          <w:rFonts w:ascii="Arial" w:hAnsi="Arial" w:cs="Arial"/>
        </w:rPr>
      </w:pPr>
      <w:r w:rsidRPr="002F2C1E">
        <w:rPr>
          <w:rFonts w:ascii="Arial" w:hAnsi="Arial" w:cs="Arial"/>
        </w:rPr>
        <w:t>Senior</w:t>
      </w:r>
      <w:r w:rsidRPr="002F2C1E">
        <w:rPr>
          <w:rFonts w:ascii="Arial" w:hAnsi="Arial" w:cs="Arial"/>
          <w:spacing w:val="13"/>
        </w:rPr>
        <w:t xml:space="preserve"> </w:t>
      </w:r>
      <w:r w:rsidRPr="002F2C1E">
        <w:rPr>
          <w:rFonts w:ascii="Arial" w:hAnsi="Arial" w:cs="Arial"/>
        </w:rPr>
        <w:t>Leadership</w:t>
      </w:r>
      <w:r w:rsidRPr="002F2C1E">
        <w:rPr>
          <w:rFonts w:ascii="Arial" w:hAnsi="Arial" w:cs="Arial"/>
          <w:spacing w:val="12"/>
        </w:rPr>
        <w:t xml:space="preserve"> </w:t>
      </w:r>
      <w:r w:rsidRPr="002F2C1E">
        <w:rPr>
          <w:rFonts w:ascii="Arial" w:hAnsi="Arial" w:cs="Arial"/>
        </w:rPr>
        <w:t>team:</w:t>
      </w:r>
      <w:r w:rsidRPr="002F2C1E">
        <w:rPr>
          <w:rFonts w:ascii="Arial" w:hAnsi="Arial" w:cs="Arial"/>
          <w:spacing w:val="14"/>
        </w:rPr>
        <w:t xml:space="preserve"> </w:t>
      </w:r>
      <w:r w:rsidRPr="002F2C1E">
        <w:rPr>
          <w:rFonts w:ascii="Arial" w:hAnsi="Arial" w:cs="Arial"/>
        </w:rPr>
        <w:t>Will Sadler,</w:t>
      </w:r>
      <w:r w:rsidRPr="002F2C1E">
        <w:rPr>
          <w:rFonts w:ascii="Arial" w:hAnsi="Arial" w:cs="Arial"/>
          <w:spacing w:val="12"/>
        </w:rPr>
        <w:t xml:space="preserve"> </w:t>
      </w:r>
      <w:r w:rsidRPr="002F2C1E">
        <w:rPr>
          <w:rFonts w:ascii="Arial" w:hAnsi="Arial" w:cs="Arial"/>
        </w:rPr>
        <w:t>Afua</w:t>
      </w:r>
      <w:r w:rsidRPr="002F2C1E">
        <w:rPr>
          <w:rFonts w:ascii="Arial" w:hAnsi="Arial" w:cs="Arial"/>
          <w:spacing w:val="12"/>
        </w:rPr>
        <w:t xml:space="preserve"> </w:t>
      </w:r>
      <w:r w:rsidRPr="002F2C1E">
        <w:rPr>
          <w:rFonts w:ascii="Arial" w:hAnsi="Arial" w:cs="Arial"/>
        </w:rPr>
        <w:t>Downes, Laura Emery, Sarah Hart</w:t>
      </w:r>
    </w:p>
    <w:p w14:paraId="16B42A96" w14:textId="77777777" w:rsidR="00A10BB5" w:rsidRDefault="00A10BB5" w:rsidP="00A10BB5">
      <w:pPr>
        <w:pStyle w:val="ListParagraph"/>
        <w:widowControl w:val="0"/>
        <w:numPr>
          <w:ilvl w:val="0"/>
          <w:numId w:val="49"/>
        </w:numPr>
        <w:tabs>
          <w:tab w:val="left" w:pos="842"/>
        </w:tabs>
        <w:autoSpaceDE w:val="0"/>
        <w:autoSpaceDN w:val="0"/>
        <w:spacing w:before="8" w:after="0" w:line="240" w:lineRule="auto"/>
        <w:contextualSpacing w:val="0"/>
        <w:rPr>
          <w:rFonts w:ascii="Arial" w:hAnsi="Arial" w:cs="Arial"/>
        </w:rPr>
      </w:pPr>
      <w:r w:rsidRPr="002F2C1E">
        <w:rPr>
          <w:rFonts w:ascii="Arial" w:hAnsi="Arial" w:cs="Arial"/>
        </w:rPr>
        <w:t xml:space="preserve">Headteacher: Gemma </w:t>
      </w:r>
      <w:proofErr w:type="spellStart"/>
      <w:r w:rsidRPr="002F2C1E">
        <w:rPr>
          <w:rFonts w:ascii="Arial" w:hAnsi="Arial" w:cs="Arial"/>
        </w:rPr>
        <w:t>Quarmby</w:t>
      </w:r>
      <w:proofErr w:type="spellEnd"/>
    </w:p>
    <w:p w14:paraId="4BF1C6C2" w14:textId="77777777" w:rsidR="003F4BF0" w:rsidRDefault="003F4BF0" w:rsidP="003F4BF0">
      <w:pPr>
        <w:widowControl w:val="0"/>
        <w:tabs>
          <w:tab w:val="left" w:pos="842"/>
        </w:tabs>
        <w:autoSpaceDE w:val="0"/>
        <w:autoSpaceDN w:val="0"/>
        <w:spacing w:before="8" w:after="0" w:line="240" w:lineRule="auto"/>
        <w:rPr>
          <w:rFonts w:ascii="Arial" w:hAnsi="Arial" w:cs="Arial"/>
        </w:rPr>
      </w:pPr>
    </w:p>
    <w:p w14:paraId="2A660719" w14:textId="77777777" w:rsidR="003F4BF0" w:rsidRDefault="003F4BF0" w:rsidP="003F4BF0">
      <w:pPr>
        <w:widowControl w:val="0"/>
        <w:tabs>
          <w:tab w:val="left" w:pos="842"/>
        </w:tabs>
        <w:autoSpaceDE w:val="0"/>
        <w:autoSpaceDN w:val="0"/>
        <w:spacing w:before="8" w:after="0" w:line="240" w:lineRule="auto"/>
        <w:rPr>
          <w:rFonts w:ascii="Arial" w:hAnsi="Arial" w:cs="Arial"/>
        </w:rPr>
      </w:pPr>
    </w:p>
    <w:p w14:paraId="37EF2161" w14:textId="77777777" w:rsidR="003F4BF0" w:rsidRDefault="003F4BF0" w:rsidP="003F4BF0">
      <w:pPr>
        <w:widowControl w:val="0"/>
        <w:tabs>
          <w:tab w:val="left" w:pos="842"/>
        </w:tabs>
        <w:autoSpaceDE w:val="0"/>
        <w:autoSpaceDN w:val="0"/>
        <w:spacing w:before="8" w:after="0" w:line="240" w:lineRule="auto"/>
        <w:rPr>
          <w:rFonts w:ascii="Arial" w:hAnsi="Arial" w:cs="Arial"/>
        </w:rPr>
      </w:pPr>
    </w:p>
    <w:p w14:paraId="3B00F61C" w14:textId="77777777" w:rsidR="003F4BF0" w:rsidRPr="00037E5E" w:rsidRDefault="003F4BF0" w:rsidP="00037E5E">
      <w:pPr>
        <w:pStyle w:val="Heading1"/>
        <w:numPr>
          <w:ilvl w:val="0"/>
          <w:numId w:val="60"/>
        </w:numPr>
        <w:spacing w:before="0"/>
        <w:ind w:right="2324"/>
        <w:rPr>
          <w:b/>
          <w:bCs/>
        </w:rPr>
      </w:pPr>
      <w:r w:rsidRPr="00037E5E">
        <w:rPr>
          <w:b/>
          <w:bCs/>
        </w:rPr>
        <w:lastRenderedPageBreak/>
        <w:t>ANTI-BULLYING PROCEDURE</w:t>
      </w:r>
    </w:p>
    <w:p w14:paraId="2EEE5927" w14:textId="77777777" w:rsidR="003F4BF0" w:rsidRPr="002F2C1E" w:rsidRDefault="003F4BF0" w:rsidP="003F4BF0">
      <w:pPr>
        <w:pStyle w:val="BodyText"/>
        <w:spacing w:before="8"/>
        <w:rPr>
          <w:rFonts w:ascii="Arial" w:hAnsi="Arial" w:cs="Arial"/>
          <w:sz w:val="22"/>
          <w:szCs w:val="22"/>
        </w:rPr>
      </w:pPr>
    </w:p>
    <w:p w14:paraId="08DF03DD" w14:textId="77777777" w:rsidR="003F4BF0" w:rsidRPr="002F2C1E" w:rsidRDefault="003F4BF0" w:rsidP="003F4BF0">
      <w:pPr>
        <w:pStyle w:val="BodyText"/>
        <w:spacing w:before="8"/>
        <w:rPr>
          <w:rFonts w:ascii="Arial" w:hAnsi="Arial" w:cs="Arial"/>
          <w:sz w:val="22"/>
          <w:szCs w:val="22"/>
        </w:rPr>
      </w:pPr>
      <w:r w:rsidRPr="002F2C1E">
        <w:rPr>
          <w:rFonts w:ascii="Arial" w:hAnsi="Arial" w:cs="Arial"/>
          <w:sz w:val="22"/>
          <w:szCs w:val="22"/>
        </w:rPr>
        <w:t>It is important that all teachers and support staff know the difference between a ‘fall out’ and bullying. When bullying has been identified by the Phase Leader, school will use the following steps:</w:t>
      </w:r>
    </w:p>
    <w:p w14:paraId="6EA3EED4" w14:textId="77777777" w:rsidR="003F4BF0" w:rsidRPr="002F2C1E" w:rsidRDefault="003F4BF0" w:rsidP="003F4BF0">
      <w:pPr>
        <w:pStyle w:val="BodyText"/>
        <w:spacing w:before="8"/>
        <w:rPr>
          <w:rFonts w:ascii="Arial" w:hAnsi="Arial" w:cs="Arial"/>
          <w:sz w:val="22"/>
          <w:szCs w:val="22"/>
        </w:rPr>
      </w:pPr>
    </w:p>
    <w:p w14:paraId="220E280A" w14:textId="77777777" w:rsidR="003F4BF0" w:rsidRPr="002F2C1E" w:rsidRDefault="003F4BF0" w:rsidP="003F4BF0">
      <w:pPr>
        <w:pStyle w:val="BodyText"/>
        <w:widowControl w:val="0"/>
        <w:numPr>
          <w:ilvl w:val="0"/>
          <w:numId w:val="51"/>
        </w:numPr>
        <w:autoSpaceDE w:val="0"/>
        <w:autoSpaceDN w:val="0"/>
        <w:spacing w:before="8"/>
        <w:rPr>
          <w:rFonts w:ascii="Arial" w:hAnsi="Arial" w:cs="Arial"/>
          <w:sz w:val="22"/>
          <w:szCs w:val="22"/>
        </w:rPr>
      </w:pPr>
      <w:r w:rsidRPr="002F2C1E">
        <w:rPr>
          <w:rFonts w:ascii="Arial" w:hAnsi="Arial" w:cs="Arial"/>
          <w:sz w:val="22"/>
          <w:szCs w:val="22"/>
        </w:rPr>
        <w:t>If a child bullies another child, the Leadership Team and Pastoral Team will become involved and take immediate (within the day if possible) action (The Senior Leadership Team to also be made aware): -</w:t>
      </w:r>
    </w:p>
    <w:p w14:paraId="1422C633" w14:textId="77777777" w:rsidR="003F4BF0" w:rsidRPr="002F2C1E" w:rsidRDefault="003F4BF0" w:rsidP="003F4BF0">
      <w:pPr>
        <w:pStyle w:val="BodyText"/>
        <w:widowControl w:val="0"/>
        <w:numPr>
          <w:ilvl w:val="0"/>
          <w:numId w:val="50"/>
        </w:numPr>
        <w:autoSpaceDE w:val="0"/>
        <w:autoSpaceDN w:val="0"/>
        <w:spacing w:before="8"/>
        <w:rPr>
          <w:rFonts w:ascii="Arial" w:hAnsi="Arial" w:cs="Arial"/>
          <w:sz w:val="22"/>
          <w:szCs w:val="22"/>
        </w:rPr>
      </w:pPr>
      <w:r w:rsidRPr="002F2C1E">
        <w:rPr>
          <w:rFonts w:ascii="Arial" w:hAnsi="Arial" w:cs="Arial"/>
          <w:sz w:val="22"/>
          <w:szCs w:val="22"/>
        </w:rPr>
        <w:t>Discuss the incident with the children involved and identify the unacceptable behaviours.</w:t>
      </w:r>
    </w:p>
    <w:p w14:paraId="151A5FB5" w14:textId="77777777" w:rsidR="003F4BF0" w:rsidRPr="002F2C1E" w:rsidRDefault="003F4BF0" w:rsidP="003F4BF0">
      <w:pPr>
        <w:pStyle w:val="BodyText"/>
        <w:widowControl w:val="0"/>
        <w:numPr>
          <w:ilvl w:val="0"/>
          <w:numId w:val="50"/>
        </w:numPr>
        <w:autoSpaceDE w:val="0"/>
        <w:autoSpaceDN w:val="0"/>
        <w:spacing w:before="8"/>
        <w:rPr>
          <w:rFonts w:ascii="Arial" w:hAnsi="Arial" w:cs="Arial"/>
          <w:sz w:val="22"/>
          <w:szCs w:val="22"/>
        </w:rPr>
      </w:pPr>
      <w:r w:rsidRPr="002F2C1E">
        <w:rPr>
          <w:rFonts w:ascii="Arial" w:hAnsi="Arial" w:cs="Arial"/>
          <w:sz w:val="22"/>
          <w:szCs w:val="22"/>
        </w:rPr>
        <w:t xml:space="preserve">Record the incident(s). </w:t>
      </w:r>
    </w:p>
    <w:p w14:paraId="2FD659AD" w14:textId="77777777" w:rsidR="003F4BF0" w:rsidRPr="002F2C1E" w:rsidRDefault="003F4BF0" w:rsidP="003F4BF0">
      <w:pPr>
        <w:pStyle w:val="BodyText"/>
        <w:widowControl w:val="0"/>
        <w:numPr>
          <w:ilvl w:val="0"/>
          <w:numId w:val="50"/>
        </w:numPr>
        <w:autoSpaceDE w:val="0"/>
        <w:autoSpaceDN w:val="0"/>
        <w:spacing w:before="8"/>
        <w:rPr>
          <w:rFonts w:ascii="Arial" w:hAnsi="Arial" w:cs="Arial"/>
          <w:sz w:val="22"/>
          <w:szCs w:val="22"/>
        </w:rPr>
      </w:pPr>
      <w:r w:rsidRPr="002F2C1E">
        <w:rPr>
          <w:rFonts w:ascii="Arial" w:hAnsi="Arial" w:cs="Arial"/>
          <w:sz w:val="22"/>
          <w:szCs w:val="22"/>
        </w:rPr>
        <w:t>Carry out the school anti bullying survey with the class.</w:t>
      </w:r>
    </w:p>
    <w:p w14:paraId="4D3B2128" w14:textId="77777777" w:rsidR="003F4BF0" w:rsidRPr="002F2C1E" w:rsidRDefault="003F4BF0" w:rsidP="003F4BF0">
      <w:pPr>
        <w:pStyle w:val="BodyText"/>
        <w:widowControl w:val="0"/>
        <w:numPr>
          <w:ilvl w:val="0"/>
          <w:numId w:val="50"/>
        </w:numPr>
        <w:autoSpaceDE w:val="0"/>
        <w:autoSpaceDN w:val="0"/>
        <w:spacing w:before="8"/>
        <w:rPr>
          <w:rFonts w:ascii="Arial" w:hAnsi="Arial" w:cs="Arial"/>
          <w:sz w:val="22"/>
          <w:szCs w:val="22"/>
        </w:rPr>
      </w:pPr>
      <w:r w:rsidRPr="002F2C1E">
        <w:rPr>
          <w:rFonts w:ascii="Arial" w:hAnsi="Arial" w:cs="Arial"/>
          <w:sz w:val="22"/>
          <w:szCs w:val="22"/>
        </w:rPr>
        <w:t>Work out suitable intervention plan / behaviour targets to support the victim and the bully.</w:t>
      </w:r>
    </w:p>
    <w:p w14:paraId="19AA72C0" w14:textId="7073D72A" w:rsidR="003F4BF0" w:rsidRDefault="003F4BF0" w:rsidP="003F4BF0">
      <w:pPr>
        <w:widowControl w:val="0"/>
        <w:tabs>
          <w:tab w:val="left" w:pos="842"/>
        </w:tabs>
        <w:autoSpaceDE w:val="0"/>
        <w:autoSpaceDN w:val="0"/>
        <w:spacing w:before="8" w:after="0" w:line="240" w:lineRule="auto"/>
        <w:rPr>
          <w:rFonts w:ascii="Arial" w:hAnsi="Arial" w:cs="Arial"/>
        </w:rPr>
      </w:pPr>
      <w:r w:rsidRPr="002F2C1E">
        <w:rPr>
          <w:rFonts w:ascii="Arial" w:hAnsi="Arial" w:cs="Arial"/>
        </w:rPr>
        <w:t>Monitor the child in all areas of school and review any intervention plan after 2 weeks.</w:t>
      </w:r>
    </w:p>
    <w:p w14:paraId="62008B32" w14:textId="77777777" w:rsidR="000A690A" w:rsidRDefault="000A690A" w:rsidP="003F4BF0">
      <w:pPr>
        <w:widowControl w:val="0"/>
        <w:tabs>
          <w:tab w:val="left" w:pos="842"/>
        </w:tabs>
        <w:autoSpaceDE w:val="0"/>
        <w:autoSpaceDN w:val="0"/>
        <w:spacing w:before="8" w:after="0" w:line="240" w:lineRule="auto"/>
        <w:rPr>
          <w:rFonts w:ascii="Arial" w:hAnsi="Arial" w:cs="Arial"/>
        </w:rPr>
      </w:pPr>
    </w:p>
    <w:p w14:paraId="356C3829" w14:textId="77777777" w:rsidR="00324EC0" w:rsidRPr="002F2C1E" w:rsidRDefault="00324EC0" w:rsidP="00324EC0">
      <w:pPr>
        <w:pStyle w:val="BodyText"/>
        <w:widowControl w:val="0"/>
        <w:numPr>
          <w:ilvl w:val="0"/>
          <w:numId w:val="51"/>
        </w:numPr>
        <w:autoSpaceDE w:val="0"/>
        <w:autoSpaceDN w:val="0"/>
        <w:spacing w:before="8"/>
        <w:rPr>
          <w:rFonts w:ascii="Arial" w:hAnsi="Arial" w:cs="Arial"/>
          <w:sz w:val="22"/>
          <w:szCs w:val="22"/>
        </w:rPr>
      </w:pPr>
      <w:r w:rsidRPr="002F2C1E">
        <w:rPr>
          <w:rFonts w:ascii="Arial" w:hAnsi="Arial" w:cs="Arial"/>
          <w:sz w:val="22"/>
          <w:szCs w:val="22"/>
        </w:rPr>
        <w:t>If the bullying continues:</w:t>
      </w:r>
    </w:p>
    <w:p w14:paraId="13B33AA3" w14:textId="77777777" w:rsidR="00324EC0" w:rsidRPr="002F2C1E" w:rsidRDefault="00324EC0" w:rsidP="00324EC0">
      <w:pPr>
        <w:pStyle w:val="BodyText"/>
        <w:widowControl w:val="0"/>
        <w:numPr>
          <w:ilvl w:val="0"/>
          <w:numId w:val="52"/>
        </w:numPr>
        <w:autoSpaceDE w:val="0"/>
        <w:autoSpaceDN w:val="0"/>
        <w:spacing w:before="8"/>
        <w:rPr>
          <w:rFonts w:ascii="Arial" w:hAnsi="Arial" w:cs="Arial"/>
          <w:sz w:val="22"/>
          <w:szCs w:val="22"/>
        </w:rPr>
      </w:pPr>
      <w:r w:rsidRPr="002F2C1E">
        <w:rPr>
          <w:rFonts w:ascii="Arial" w:hAnsi="Arial" w:cs="Arial"/>
          <w:sz w:val="22"/>
          <w:szCs w:val="22"/>
        </w:rPr>
        <w:t xml:space="preserve">The Deputy Headteacher/Assistant Headteachers/Learning Mentors will meet with the child and parents to work together on an individual behaviour plan. </w:t>
      </w:r>
    </w:p>
    <w:p w14:paraId="5DDD4C77" w14:textId="77777777" w:rsidR="00324EC0" w:rsidRPr="002F2C1E" w:rsidRDefault="00324EC0" w:rsidP="00324EC0">
      <w:pPr>
        <w:pStyle w:val="BodyText"/>
        <w:widowControl w:val="0"/>
        <w:numPr>
          <w:ilvl w:val="0"/>
          <w:numId w:val="52"/>
        </w:numPr>
        <w:autoSpaceDE w:val="0"/>
        <w:autoSpaceDN w:val="0"/>
        <w:spacing w:before="8"/>
        <w:rPr>
          <w:rFonts w:ascii="Arial" w:hAnsi="Arial" w:cs="Arial"/>
          <w:sz w:val="22"/>
          <w:szCs w:val="22"/>
        </w:rPr>
      </w:pPr>
      <w:r w:rsidRPr="002F2C1E">
        <w:rPr>
          <w:rFonts w:ascii="Arial" w:hAnsi="Arial" w:cs="Arial"/>
          <w:sz w:val="22"/>
          <w:szCs w:val="22"/>
        </w:rPr>
        <w:t xml:space="preserve">Behaviour will be </w:t>
      </w:r>
      <w:proofErr w:type="gramStart"/>
      <w:r w:rsidRPr="002F2C1E">
        <w:rPr>
          <w:rFonts w:ascii="Arial" w:hAnsi="Arial" w:cs="Arial"/>
          <w:sz w:val="22"/>
          <w:szCs w:val="22"/>
        </w:rPr>
        <w:t>monitored</w:t>
      </w:r>
      <w:proofErr w:type="gramEnd"/>
      <w:r w:rsidRPr="002F2C1E">
        <w:rPr>
          <w:rFonts w:ascii="Arial" w:hAnsi="Arial" w:cs="Arial"/>
          <w:sz w:val="22"/>
          <w:szCs w:val="22"/>
        </w:rPr>
        <w:t xml:space="preserve"> and a review date will be set within two weeks. </w:t>
      </w:r>
    </w:p>
    <w:p w14:paraId="0DCB557D" w14:textId="77777777" w:rsidR="00324EC0" w:rsidRPr="002F2C1E" w:rsidRDefault="00324EC0" w:rsidP="00324EC0">
      <w:pPr>
        <w:pStyle w:val="BodyText"/>
        <w:widowControl w:val="0"/>
        <w:numPr>
          <w:ilvl w:val="0"/>
          <w:numId w:val="52"/>
        </w:numPr>
        <w:autoSpaceDE w:val="0"/>
        <w:autoSpaceDN w:val="0"/>
        <w:spacing w:before="8"/>
        <w:rPr>
          <w:rFonts w:ascii="Arial" w:hAnsi="Arial" w:cs="Arial"/>
          <w:sz w:val="22"/>
          <w:szCs w:val="22"/>
        </w:rPr>
      </w:pPr>
      <w:r w:rsidRPr="002F2C1E">
        <w:rPr>
          <w:rFonts w:ascii="Arial" w:hAnsi="Arial" w:cs="Arial"/>
          <w:sz w:val="22"/>
          <w:szCs w:val="22"/>
        </w:rPr>
        <w:t xml:space="preserve">Inform all staff to ensure rigorous monitoring at all times of day. </w:t>
      </w:r>
    </w:p>
    <w:p w14:paraId="4C9B513C" w14:textId="77777777" w:rsidR="00324EC0" w:rsidRPr="002F2C1E" w:rsidRDefault="00324EC0" w:rsidP="00324EC0">
      <w:pPr>
        <w:pStyle w:val="BodyText"/>
        <w:widowControl w:val="0"/>
        <w:numPr>
          <w:ilvl w:val="0"/>
          <w:numId w:val="52"/>
        </w:numPr>
        <w:autoSpaceDE w:val="0"/>
        <w:autoSpaceDN w:val="0"/>
        <w:spacing w:before="8"/>
        <w:rPr>
          <w:rFonts w:ascii="Arial" w:hAnsi="Arial" w:cs="Arial"/>
          <w:sz w:val="22"/>
          <w:szCs w:val="22"/>
        </w:rPr>
      </w:pPr>
      <w:r w:rsidRPr="002F2C1E">
        <w:rPr>
          <w:rFonts w:ascii="Arial" w:hAnsi="Arial" w:cs="Arial"/>
          <w:sz w:val="22"/>
          <w:szCs w:val="22"/>
        </w:rPr>
        <w:t xml:space="preserve">If appropriate, introduce restorative practice techniques. </w:t>
      </w:r>
    </w:p>
    <w:p w14:paraId="042FB62B" w14:textId="7D8846CE" w:rsidR="00324EC0" w:rsidRDefault="00324EC0" w:rsidP="00324EC0">
      <w:pPr>
        <w:widowControl w:val="0"/>
        <w:tabs>
          <w:tab w:val="left" w:pos="842"/>
        </w:tabs>
        <w:autoSpaceDE w:val="0"/>
        <w:autoSpaceDN w:val="0"/>
        <w:spacing w:before="8" w:after="0" w:line="240" w:lineRule="auto"/>
        <w:rPr>
          <w:rFonts w:ascii="Arial" w:hAnsi="Arial" w:cs="Arial"/>
        </w:rPr>
      </w:pPr>
      <w:r w:rsidRPr="002F2C1E">
        <w:rPr>
          <w:rFonts w:ascii="Arial" w:hAnsi="Arial" w:cs="Arial"/>
        </w:rPr>
        <w:t xml:space="preserve">Support will be sought from external agencies – e.g. educational psychologist, </w:t>
      </w:r>
      <w:proofErr w:type="spellStart"/>
      <w:r w:rsidRPr="002F2C1E">
        <w:rPr>
          <w:rFonts w:ascii="Arial" w:hAnsi="Arial" w:cs="Arial"/>
        </w:rPr>
        <w:t>behaviour</w:t>
      </w:r>
      <w:proofErr w:type="spellEnd"/>
      <w:r w:rsidRPr="002F2C1E">
        <w:rPr>
          <w:rFonts w:ascii="Arial" w:hAnsi="Arial" w:cs="Arial"/>
        </w:rPr>
        <w:t xml:space="preserve"> support worker and the cluster guidance and support team.</w:t>
      </w:r>
    </w:p>
    <w:p w14:paraId="06EB97C0" w14:textId="77777777" w:rsidR="000A690A" w:rsidRDefault="000A690A" w:rsidP="00324EC0">
      <w:pPr>
        <w:widowControl w:val="0"/>
        <w:tabs>
          <w:tab w:val="left" w:pos="842"/>
        </w:tabs>
        <w:autoSpaceDE w:val="0"/>
        <w:autoSpaceDN w:val="0"/>
        <w:spacing w:before="8" w:after="0" w:line="240" w:lineRule="auto"/>
        <w:rPr>
          <w:rFonts w:ascii="Arial" w:hAnsi="Arial" w:cs="Arial"/>
        </w:rPr>
      </w:pPr>
    </w:p>
    <w:p w14:paraId="1BD0B93E" w14:textId="7076D48A" w:rsidR="00711404" w:rsidRPr="000A690A" w:rsidRDefault="00711404" w:rsidP="00711404">
      <w:pPr>
        <w:pStyle w:val="BodyText"/>
        <w:widowControl w:val="0"/>
        <w:numPr>
          <w:ilvl w:val="0"/>
          <w:numId w:val="51"/>
        </w:numPr>
        <w:autoSpaceDE w:val="0"/>
        <w:autoSpaceDN w:val="0"/>
        <w:spacing w:before="8"/>
        <w:rPr>
          <w:rFonts w:ascii="Arial" w:hAnsi="Arial" w:cs="Arial"/>
          <w:sz w:val="22"/>
          <w:szCs w:val="22"/>
        </w:rPr>
      </w:pPr>
      <w:r w:rsidRPr="002F2C1E">
        <w:rPr>
          <w:rFonts w:ascii="Arial" w:hAnsi="Arial" w:cs="Arial"/>
          <w:sz w:val="22"/>
          <w:szCs w:val="22"/>
        </w:rPr>
        <w:t>I</w:t>
      </w:r>
      <w:r w:rsidRPr="002F2C1E">
        <w:rPr>
          <w:rFonts w:ascii="Arial" w:hAnsi="Arial" w:cs="Arial"/>
          <w:color w:val="000000"/>
          <w:sz w:val="22"/>
          <w:szCs w:val="22"/>
          <w:shd w:val="clear" w:color="auto" w:fill="FFFFFF"/>
        </w:rPr>
        <w:t xml:space="preserve">f the bullying </w:t>
      </w:r>
      <w:proofErr w:type="gramStart"/>
      <w:r w:rsidRPr="002F2C1E">
        <w:rPr>
          <w:rFonts w:ascii="Arial" w:hAnsi="Arial" w:cs="Arial"/>
          <w:color w:val="000000"/>
          <w:sz w:val="22"/>
          <w:szCs w:val="22"/>
          <w:shd w:val="clear" w:color="auto" w:fill="FFFFFF"/>
        </w:rPr>
        <w:t>still continues</w:t>
      </w:r>
      <w:proofErr w:type="gramEnd"/>
      <w:r w:rsidRPr="002F2C1E">
        <w:rPr>
          <w:rFonts w:ascii="Arial" w:hAnsi="Arial" w:cs="Arial"/>
          <w:color w:val="000000"/>
          <w:sz w:val="22"/>
          <w:szCs w:val="22"/>
          <w:shd w:val="clear" w:color="auto" w:fill="FFFFFF"/>
        </w:rPr>
        <w:t xml:space="preserve"> the Headteacher will inform the parents that bullying is continuing and agree the next course of action. This may include a referral to the East Area Inclusion Partnership or advice from an Educational Psychologist. </w:t>
      </w:r>
    </w:p>
    <w:p w14:paraId="296B5168" w14:textId="34FC86AE" w:rsidR="000A690A" w:rsidRDefault="000A690A" w:rsidP="00711404">
      <w:pPr>
        <w:pStyle w:val="BodyText"/>
        <w:widowControl w:val="0"/>
        <w:numPr>
          <w:ilvl w:val="0"/>
          <w:numId w:val="51"/>
        </w:numPr>
        <w:autoSpaceDE w:val="0"/>
        <w:autoSpaceDN w:val="0"/>
        <w:spacing w:before="8"/>
        <w:rPr>
          <w:rFonts w:ascii="Arial" w:hAnsi="Arial" w:cs="Arial"/>
          <w:sz w:val="22"/>
          <w:szCs w:val="22"/>
        </w:rPr>
      </w:pPr>
      <w:r w:rsidRPr="002F2C1E">
        <w:rPr>
          <w:rFonts w:ascii="Arial" w:hAnsi="Arial" w:cs="Arial"/>
          <w:sz w:val="22"/>
          <w:szCs w:val="22"/>
        </w:rPr>
        <w:t>If at any point bullying is of a violent or extremely abusive nature (e.g. homophobic or racist in nature) it may be deemed</w:t>
      </w:r>
      <w:r w:rsidR="000038AE">
        <w:rPr>
          <w:rFonts w:ascii="Arial" w:hAnsi="Arial" w:cs="Arial"/>
          <w:sz w:val="22"/>
          <w:szCs w:val="22"/>
        </w:rPr>
        <w:t xml:space="preserve"> </w:t>
      </w:r>
      <w:r w:rsidR="000038AE" w:rsidRPr="002F2C1E">
        <w:rPr>
          <w:rFonts w:ascii="Arial" w:hAnsi="Arial" w:cs="Arial"/>
          <w:sz w:val="22"/>
          <w:szCs w:val="22"/>
        </w:rPr>
        <w:t>a ‘Hate Crime or Hate Incident’ and as such it would be reported to the Local Authority or the police. This can include cyberbullying through emails, texts and social media platforms</w:t>
      </w:r>
      <w:r w:rsidR="000038AE">
        <w:rPr>
          <w:rFonts w:ascii="Arial" w:hAnsi="Arial" w:cs="Arial"/>
          <w:sz w:val="22"/>
          <w:szCs w:val="22"/>
        </w:rPr>
        <w:t>.</w:t>
      </w:r>
    </w:p>
    <w:p w14:paraId="6C5AA0B0" w14:textId="77777777" w:rsidR="00701028" w:rsidRDefault="00701028" w:rsidP="00701028">
      <w:pPr>
        <w:pStyle w:val="BodyText"/>
        <w:widowControl w:val="0"/>
        <w:autoSpaceDE w:val="0"/>
        <w:autoSpaceDN w:val="0"/>
        <w:spacing w:before="8"/>
        <w:rPr>
          <w:rFonts w:ascii="Arial" w:hAnsi="Arial" w:cs="Arial"/>
          <w:sz w:val="22"/>
          <w:szCs w:val="22"/>
        </w:rPr>
      </w:pPr>
    </w:p>
    <w:p w14:paraId="6BC20CD4" w14:textId="77777777" w:rsidR="00701028" w:rsidRPr="00037E5E" w:rsidRDefault="00701028" w:rsidP="00701028">
      <w:pPr>
        <w:pStyle w:val="Heading2"/>
        <w:rPr>
          <w:rFonts w:ascii="Arial" w:hAnsi="Arial" w:cs="Arial"/>
          <w:color w:val="auto"/>
          <w:sz w:val="22"/>
          <w:szCs w:val="22"/>
        </w:rPr>
      </w:pPr>
      <w:r w:rsidRPr="00037E5E">
        <w:rPr>
          <w:rFonts w:ascii="Arial" w:hAnsi="Arial" w:cs="Arial"/>
          <w:color w:val="auto"/>
          <w:sz w:val="22"/>
          <w:szCs w:val="22"/>
        </w:rPr>
        <w:t>Supporting</w:t>
      </w:r>
      <w:r w:rsidRPr="00037E5E">
        <w:rPr>
          <w:rFonts w:ascii="Arial" w:hAnsi="Arial" w:cs="Arial"/>
          <w:color w:val="auto"/>
          <w:spacing w:val="15"/>
          <w:sz w:val="22"/>
          <w:szCs w:val="22"/>
        </w:rPr>
        <w:t xml:space="preserve"> </w:t>
      </w:r>
      <w:r w:rsidRPr="00037E5E">
        <w:rPr>
          <w:rFonts w:ascii="Arial" w:hAnsi="Arial" w:cs="Arial"/>
          <w:color w:val="auto"/>
          <w:sz w:val="22"/>
          <w:szCs w:val="22"/>
        </w:rPr>
        <w:t>Pupils</w:t>
      </w:r>
    </w:p>
    <w:p w14:paraId="0E7308DF" w14:textId="77777777" w:rsidR="00701028" w:rsidRPr="002F2C1E" w:rsidRDefault="00701028" w:rsidP="00701028">
      <w:pPr>
        <w:pStyle w:val="BodyText"/>
        <w:spacing w:before="8"/>
        <w:rPr>
          <w:rFonts w:ascii="Arial" w:hAnsi="Arial" w:cs="Arial"/>
          <w:sz w:val="22"/>
          <w:szCs w:val="22"/>
        </w:rPr>
      </w:pPr>
    </w:p>
    <w:p w14:paraId="6E27FD32" w14:textId="77777777" w:rsidR="00701028" w:rsidRPr="002F2C1E" w:rsidRDefault="00701028" w:rsidP="00701028">
      <w:pPr>
        <w:pStyle w:val="BodyText"/>
        <w:spacing w:before="8"/>
        <w:ind w:left="140"/>
        <w:rPr>
          <w:rFonts w:ascii="Arial" w:hAnsi="Arial" w:cs="Arial"/>
          <w:sz w:val="22"/>
          <w:szCs w:val="22"/>
        </w:rPr>
      </w:pPr>
      <w:proofErr w:type="spellStart"/>
      <w:r w:rsidRPr="002F2C1E">
        <w:rPr>
          <w:rFonts w:ascii="Arial" w:hAnsi="Arial" w:cs="Arial"/>
          <w:sz w:val="22"/>
          <w:szCs w:val="22"/>
        </w:rPr>
        <w:t>Whitkirk</w:t>
      </w:r>
      <w:proofErr w:type="spellEnd"/>
      <w:r w:rsidRPr="002F2C1E">
        <w:rPr>
          <w:rFonts w:ascii="Arial" w:hAnsi="Arial" w:cs="Arial"/>
          <w:sz w:val="22"/>
          <w:szCs w:val="22"/>
        </w:rPr>
        <w:t xml:space="preserve"> Primary School will not tolerate bullying in any form and if bullying is allowed to go unchallenged everyone suffers. If the problem of bullying is not dealt with swiftly and firmly it can seriously harm a small minority of children who are the victims of bullying behaviour. </w:t>
      </w:r>
    </w:p>
    <w:p w14:paraId="0F294B1F" w14:textId="77777777" w:rsidR="00701028" w:rsidRPr="002F2C1E" w:rsidRDefault="00701028" w:rsidP="00701028">
      <w:pPr>
        <w:pStyle w:val="BodyText"/>
        <w:spacing w:before="8"/>
        <w:ind w:left="140"/>
        <w:rPr>
          <w:rFonts w:ascii="Arial" w:hAnsi="Arial" w:cs="Arial"/>
          <w:sz w:val="22"/>
          <w:szCs w:val="22"/>
        </w:rPr>
      </w:pPr>
    </w:p>
    <w:p w14:paraId="3E33A3BA" w14:textId="77777777" w:rsidR="00701028" w:rsidRDefault="00701028" w:rsidP="00701028">
      <w:pPr>
        <w:pStyle w:val="BodyText"/>
        <w:spacing w:before="8"/>
        <w:ind w:left="140"/>
        <w:rPr>
          <w:rFonts w:ascii="Arial" w:hAnsi="Arial" w:cs="Arial"/>
          <w:sz w:val="22"/>
          <w:szCs w:val="22"/>
        </w:rPr>
      </w:pPr>
      <w:r w:rsidRPr="002F2C1E">
        <w:rPr>
          <w:rFonts w:ascii="Arial" w:hAnsi="Arial" w:cs="Arial"/>
          <w:sz w:val="22"/>
          <w:szCs w:val="22"/>
        </w:rPr>
        <w:t xml:space="preserve">The parents/carers of victims will be kept informed of the actions taken by the school. It is important to remember that the Behaviour Policy in school should be followed closely when dealing with poor behaviour to try to prevent bullying manifesting itself in the first place. Our children should feel safe and be given the skills and confidence to help them deal with bullies, wherever they may appear. In this way we will help our children to be assertive, to stand up for their own rights and to feel confident to ask for help. The </w:t>
      </w:r>
      <w:proofErr w:type="spellStart"/>
      <w:r w:rsidRPr="002F2C1E">
        <w:rPr>
          <w:rFonts w:ascii="Arial" w:hAnsi="Arial" w:cs="Arial"/>
          <w:sz w:val="22"/>
          <w:szCs w:val="22"/>
        </w:rPr>
        <w:t>Whitkirk</w:t>
      </w:r>
      <w:proofErr w:type="spellEnd"/>
      <w:r w:rsidRPr="002F2C1E">
        <w:rPr>
          <w:rFonts w:ascii="Arial" w:hAnsi="Arial" w:cs="Arial"/>
          <w:sz w:val="22"/>
          <w:szCs w:val="22"/>
        </w:rPr>
        <w:t xml:space="preserve"> school values incorporates the ethos of our school and our high expectations for behaviour. Children are expected to </w:t>
      </w:r>
      <w:proofErr w:type="gramStart"/>
      <w:r w:rsidRPr="002F2C1E">
        <w:rPr>
          <w:rFonts w:ascii="Arial" w:hAnsi="Arial" w:cs="Arial"/>
          <w:sz w:val="22"/>
          <w:szCs w:val="22"/>
        </w:rPr>
        <w:t>follow these values at all times</w:t>
      </w:r>
      <w:proofErr w:type="gramEnd"/>
      <w:r w:rsidRPr="002F2C1E">
        <w:rPr>
          <w:rFonts w:ascii="Arial" w:hAnsi="Arial" w:cs="Arial"/>
          <w:sz w:val="22"/>
          <w:szCs w:val="22"/>
        </w:rPr>
        <w:t xml:space="preserve">.  Specific support, counselling and mediation is provided by our Learning Mentors for bullies and victims. As part of this, children are supported to talk incidents through. We are also mindful that the bullies may need help, advice and support. The consequences of bullying must be made clear to all children and their parents/carers. </w:t>
      </w:r>
    </w:p>
    <w:p w14:paraId="6FFCA236" w14:textId="77777777" w:rsidR="00701028" w:rsidRPr="002F2C1E" w:rsidRDefault="00701028" w:rsidP="00701028">
      <w:pPr>
        <w:pStyle w:val="BodyText"/>
        <w:spacing w:before="8"/>
        <w:ind w:left="140"/>
        <w:rPr>
          <w:rFonts w:ascii="Arial" w:hAnsi="Arial" w:cs="Arial"/>
          <w:sz w:val="22"/>
          <w:szCs w:val="22"/>
        </w:rPr>
      </w:pPr>
    </w:p>
    <w:p w14:paraId="5E1CEAA3" w14:textId="77777777" w:rsidR="00701028" w:rsidRPr="002F2C1E" w:rsidRDefault="00701028" w:rsidP="00701028">
      <w:pPr>
        <w:pStyle w:val="BodyText"/>
        <w:widowControl w:val="0"/>
        <w:numPr>
          <w:ilvl w:val="0"/>
          <w:numId w:val="54"/>
        </w:numPr>
        <w:autoSpaceDE w:val="0"/>
        <w:autoSpaceDN w:val="0"/>
        <w:spacing w:before="8"/>
        <w:ind w:left="860"/>
        <w:rPr>
          <w:rFonts w:ascii="Arial" w:hAnsi="Arial" w:cs="Arial"/>
          <w:sz w:val="22"/>
          <w:szCs w:val="22"/>
        </w:rPr>
      </w:pPr>
      <w:r w:rsidRPr="002F2C1E">
        <w:rPr>
          <w:rFonts w:ascii="Arial" w:hAnsi="Arial" w:cs="Arial"/>
          <w:sz w:val="22"/>
          <w:szCs w:val="22"/>
        </w:rPr>
        <w:t>We use STOP – Start Telling Other People.</w:t>
      </w:r>
    </w:p>
    <w:p w14:paraId="166267C7" w14:textId="77777777" w:rsidR="00701028" w:rsidRPr="002F2C1E" w:rsidRDefault="00701028" w:rsidP="00701028">
      <w:pPr>
        <w:pStyle w:val="BodyText"/>
        <w:widowControl w:val="0"/>
        <w:numPr>
          <w:ilvl w:val="0"/>
          <w:numId w:val="54"/>
        </w:numPr>
        <w:autoSpaceDE w:val="0"/>
        <w:autoSpaceDN w:val="0"/>
        <w:spacing w:before="8"/>
        <w:ind w:left="860"/>
        <w:rPr>
          <w:rFonts w:ascii="Arial" w:hAnsi="Arial" w:cs="Arial"/>
          <w:sz w:val="22"/>
          <w:szCs w:val="22"/>
        </w:rPr>
      </w:pPr>
      <w:r w:rsidRPr="002F2C1E">
        <w:rPr>
          <w:rFonts w:ascii="Arial" w:hAnsi="Arial" w:cs="Arial"/>
          <w:sz w:val="22"/>
          <w:szCs w:val="22"/>
        </w:rPr>
        <w:t>All adults should watch for early signs of distress in pupils such as: deterioration of work, spurious illness, withdrawal, the desire to remain with adults and erratic attendance.</w:t>
      </w:r>
    </w:p>
    <w:p w14:paraId="5833FABC" w14:textId="77777777" w:rsidR="00701028" w:rsidRPr="002F2C1E" w:rsidRDefault="00701028" w:rsidP="00701028">
      <w:pPr>
        <w:pStyle w:val="BodyText"/>
        <w:widowControl w:val="0"/>
        <w:numPr>
          <w:ilvl w:val="0"/>
          <w:numId w:val="54"/>
        </w:numPr>
        <w:autoSpaceDE w:val="0"/>
        <w:autoSpaceDN w:val="0"/>
        <w:spacing w:before="8"/>
        <w:ind w:left="860"/>
        <w:rPr>
          <w:rFonts w:ascii="Arial" w:hAnsi="Arial" w:cs="Arial"/>
          <w:sz w:val="22"/>
          <w:szCs w:val="22"/>
        </w:rPr>
      </w:pPr>
      <w:r w:rsidRPr="002F2C1E">
        <w:rPr>
          <w:rFonts w:ascii="Arial" w:hAnsi="Arial" w:cs="Arial"/>
          <w:sz w:val="22"/>
          <w:szCs w:val="22"/>
        </w:rPr>
        <w:t>We provide timely and regular training and reminders of this to all staff.</w:t>
      </w:r>
    </w:p>
    <w:p w14:paraId="5D26D609" w14:textId="77777777" w:rsidR="00701028" w:rsidRPr="002F2C1E" w:rsidRDefault="00701028" w:rsidP="00701028">
      <w:pPr>
        <w:pStyle w:val="BodyText"/>
        <w:widowControl w:val="0"/>
        <w:numPr>
          <w:ilvl w:val="0"/>
          <w:numId w:val="54"/>
        </w:numPr>
        <w:autoSpaceDE w:val="0"/>
        <w:autoSpaceDN w:val="0"/>
        <w:spacing w:before="8"/>
        <w:ind w:left="860"/>
        <w:rPr>
          <w:rFonts w:ascii="Arial" w:hAnsi="Arial" w:cs="Arial"/>
          <w:sz w:val="22"/>
          <w:szCs w:val="22"/>
        </w:rPr>
      </w:pPr>
      <w:r w:rsidRPr="002F2C1E">
        <w:rPr>
          <w:rFonts w:ascii="Arial" w:hAnsi="Arial" w:cs="Arial"/>
          <w:sz w:val="22"/>
          <w:szCs w:val="22"/>
        </w:rPr>
        <w:t xml:space="preserve">The anti-bullying survey is carried out annually and whenever an issue </w:t>
      </w:r>
      <w:proofErr w:type="gramStart"/>
      <w:r w:rsidRPr="002F2C1E">
        <w:rPr>
          <w:rFonts w:ascii="Arial" w:hAnsi="Arial" w:cs="Arial"/>
          <w:sz w:val="22"/>
          <w:szCs w:val="22"/>
        </w:rPr>
        <w:t>arises</w:t>
      </w:r>
      <w:proofErr w:type="gramEnd"/>
      <w:r w:rsidRPr="002F2C1E">
        <w:rPr>
          <w:rFonts w:ascii="Arial" w:hAnsi="Arial" w:cs="Arial"/>
          <w:sz w:val="22"/>
          <w:szCs w:val="22"/>
        </w:rPr>
        <w:t xml:space="preserve"> during the year.</w:t>
      </w:r>
    </w:p>
    <w:p w14:paraId="35EE0C02" w14:textId="77777777" w:rsidR="00701028" w:rsidRPr="002F2C1E" w:rsidRDefault="00701028" w:rsidP="00701028">
      <w:pPr>
        <w:pStyle w:val="BodyText"/>
        <w:widowControl w:val="0"/>
        <w:numPr>
          <w:ilvl w:val="0"/>
          <w:numId w:val="54"/>
        </w:numPr>
        <w:autoSpaceDE w:val="0"/>
        <w:autoSpaceDN w:val="0"/>
        <w:spacing w:before="8"/>
        <w:ind w:left="860"/>
        <w:rPr>
          <w:rFonts w:ascii="Arial" w:hAnsi="Arial" w:cs="Arial"/>
          <w:sz w:val="22"/>
          <w:szCs w:val="22"/>
        </w:rPr>
      </w:pPr>
      <w:r w:rsidRPr="002F2C1E">
        <w:rPr>
          <w:rFonts w:ascii="Arial" w:hAnsi="Arial" w:cs="Arial"/>
          <w:sz w:val="22"/>
          <w:szCs w:val="22"/>
        </w:rPr>
        <w:t>Children are encouraged to inform an adult immediately if they are witness to any form of bullying.</w:t>
      </w:r>
    </w:p>
    <w:p w14:paraId="084F826B" w14:textId="77777777" w:rsidR="00701028" w:rsidRDefault="00701028" w:rsidP="00701028">
      <w:pPr>
        <w:pStyle w:val="BodyText"/>
        <w:widowControl w:val="0"/>
        <w:numPr>
          <w:ilvl w:val="0"/>
          <w:numId w:val="54"/>
        </w:numPr>
        <w:autoSpaceDE w:val="0"/>
        <w:autoSpaceDN w:val="0"/>
        <w:spacing w:before="8"/>
        <w:ind w:left="860"/>
        <w:rPr>
          <w:rFonts w:ascii="Arial" w:hAnsi="Arial" w:cs="Arial"/>
          <w:sz w:val="22"/>
          <w:szCs w:val="22"/>
        </w:rPr>
      </w:pPr>
      <w:r w:rsidRPr="002F2C1E">
        <w:rPr>
          <w:rFonts w:ascii="Arial" w:hAnsi="Arial" w:cs="Arial"/>
          <w:sz w:val="22"/>
          <w:szCs w:val="22"/>
        </w:rPr>
        <w:lastRenderedPageBreak/>
        <w:t>Parents/carers must be encouraged to contact school if they think their child is being bullied.</w:t>
      </w:r>
    </w:p>
    <w:p w14:paraId="38CED56A" w14:textId="77777777" w:rsidR="00E8412F" w:rsidRDefault="00E8412F" w:rsidP="00E8412F">
      <w:pPr>
        <w:pStyle w:val="BodyText"/>
        <w:widowControl w:val="0"/>
        <w:autoSpaceDE w:val="0"/>
        <w:autoSpaceDN w:val="0"/>
        <w:spacing w:before="8"/>
        <w:rPr>
          <w:rFonts w:ascii="Arial" w:hAnsi="Arial" w:cs="Arial"/>
          <w:sz w:val="22"/>
          <w:szCs w:val="22"/>
        </w:rPr>
      </w:pPr>
    </w:p>
    <w:p w14:paraId="72B97E40" w14:textId="77777777" w:rsidR="00E8412F" w:rsidRDefault="00E8412F" w:rsidP="00E8412F">
      <w:pPr>
        <w:pStyle w:val="BodyText"/>
        <w:widowControl w:val="0"/>
        <w:autoSpaceDE w:val="0"/>
        <w:autoSpaceDN w:val="0"/>
        <w:spacing w:before="8"/>
        <w:rPr>
          <w:rFonts w:ascii="Arial" w:hAnsi="Arial" w:cs="Arial"/>
          <w:sz w:val="22"/>
          <w:szCs w:val="22"/>
        </w:rPr>
      </w:pPr>
    </w:p>
    <w:p w14:paraId="537C599F" w14:textId="77777777" w:rsidR="00E8412F" w:rsidRPr="002F2C1E" w:rsidRDefault="00E8412F" w:rsidP="00E8412F">
      <w:pPr>
        <w:pStyle w:val="BodyText"/>
        <w:spacing w:before="8"/>
        <w:rPr>
          <w:rFonts w:ascii="Arial" w:hAnsi="Arial" w:cs="Arial"/>
          <w:b/>
          <w:bCs/>
          <w:sz w:val="22"/>
          <w:szCs w:val="22"/>
        </w:rPr>
      </w:pPr>
      <w:r w:rsidRPr="002F2C1E">
        <w:rPr>
          <w:rFonts w:ascii="Arial" w:hAnsi="Arial" w:cs="Arial"/>
          <w:b/>
          <w:bCs/>
          <w:sz w:val="22"/>
          <w:szCs w:val="22"/>
        </w:rPr>
        <w:t xml:space="preserve">THE ROLE OF GOVERNORS </w:t>
      </w:r>
    </w:p>
    <w:p w14:paraId="64871BED" w14:textId="77777777" w:rsidR="00E8412F" w:rsidRPr="002F2C1E" w:rsidRDefault="00E8412F" w:rsidP="00E8412F">
      <w:pPr>
        <w:pStyle w:val="BodyText"/>
        <w:widowControl w:val="0"/>
        <w:numPr>
          <w:ilvl w:val="0"/>
          <w:numId w:val="55"/>
        </w:numPr>
        <w:autoSpaceDE w:val="0"/>
        <w:autoSpaceDN w:val="0"/>
        <w:spacing w:before="8"/>
        <w:rPr>
          <w:rFonts w:ascii="Arial" w:hAnsi="Arial" w:cs="Arial"/>
          <w:sz w:val="22"/>
          <w:szCs w:val="22"/>
        </w:rPr>
      </w:pPr>
      <w:r w:rsidRPr="002F2C1E">
        <w:rPr>
          <w:rFonts w:ascii="Arial" w:hAnsi="Arial" w:cs="Arial"/>
          <w:sz w:val="22"/>
          <w:szCs w:val="22"/>
        </w:rPr>
        <w:t>The Governing Body supports the Head teacher in all attempts to eliminate incidents of bullying in our school.</w:t>
      </w:r>
    </w:p>
    <w:p w14:paraId="2E4733E8" w14:textId="77777777" w:rsidR="00E8412F" w:rsidRPr="002F2C1E" w:rsidRDefault="00E8412F" w:rsidP="00E8412F">
      <w:pPr>
        <w:pStyle w:val="BodyText"/>
        <w:widowControl w:val="0"/>
        <w:numPr>
          <w:ilvl w:val="0"/>
          <w:numId w:val="55"/>
        </w:numPr>
        <w:autoSpaceDE w:val="0"/>
        <w:autoSpaceDN w:val="0"/>
        <w:spacing w:before="8"/>
        <w:rPr>
          <w:rFonts w:ascii="Arial" w:hAnsi="Arial" w:cs="Arial"/>
          <w:sz w:val="22"/>
          <w:szCs w:val="22"/>
        </w:rPr>
      </w:pPr>
      <w:r w:rsidRPr="002F2C1E">
        <w:rPr>
          <w:rFonts w:ascii="Arial" w:hAnsi="Arial" w:cs="Arial"/>
          <w:sz w:val="22"/>
          <w:szCs w:val="22"/>
        </w:rPr>
        <w:t xml:space="preserve">The Governing Body monitors the incidents of bullying that do </w:t>
      </w:r>
      <w:proofErr w:type="gramStart"/>
      <w:r w:rsidRPr="002F2C1E">
        <w:rPr>
          <w:rFonts w:ascii="Arial" w:hAnsi="Arial" w:cs="Arial"/>
          <w:sz w:val="22"/>
          <w:szCs w:val="22"/>
        </w:rPr>
        <w:t>occur, and</w:t>
      </w:r>
      <w:proofErr w:type="gramEnd"/>
      <w:r w:rsidRPr="002F2C1E">
        <w:rPr>
          <w:rFonts w:ascii="Arial" w:hAnsi="Arial" w:cs="Arial"/>
          <w:sz w:val="22"/>
          <w:szCs w:val="22"/>
        </w:rPr>
        <w:t xml:space="preserve"> reviews the effectiveness of the policy. The governors require the Head teacher to keep accurate records of all incidents of bullying and to report to them on request about the strategies the school is using to deal with these. </w:t>
      </w:r>
    </w:p>
    <w:p w14:paraId="7C9F18D4" w14:textId="77777777" w:rsidR="00E8412F" w:rsidRDefault="00E8412F" w:rsidP="00E8412F">
      <w:pPr>
        <w:pStyle w:val="BodyText"/>
        <w:widowControl w:val="0"/>
        <w:numPr>
          <w:ilvl w:val="0"/>
          <w:numId w:val="55"/>
        </w:numPr>
        <w:autoSpaceDE w:val="0"/>
        <w:autoSpaceDN w:val="0"/>
        <w:spacing w:before="8"/>
        <w:rPr>
          <w:rFonts w:ascii="Arial" w:hAnsi="Arial" w:cs="Arial"/>
          <w:sz w:val="22"/>
          <w:szCs w:val="22"/>
        </w:rPr>
      </w:pPr>
      <w:r w:rsidRPr="002F2C1E">
        <w:rPr>
          <w:rFonts w:ascii="Arial" w:hAnsi="Arial" w:cs="Arial"/>
          <w:sz w:val="22"/>
          <w:szCs w:val="22"/>
        </w:rPr>
        <w:t xml:space="preserve">The Governing Body responds to any request from a parent to investigate an incident of bullying. In such cases the Governing Body asks the Head teacher or a senior member of staff to </w:t>
      </w:r>
      <w:proofErr w:type="gramStart"/>
      <w:r w:rsidRPr="002F2C1E">
        <w:rPr>
          <w:rFonts w:ascii="Arial" w:hAnsi="Arial" w:cs="Arial"/>
          <w:sz w:val="22"/>
          <w:szCs w:val="22"/>
        </w:rPr>
        <w:t>conduct an investigation into</w:t>
      </w:r>
      <w:proofErr w:type="gramEnd"/>
      <w:r w:rsidRPr="002F2C1E">
        <w:rPr>
          <w:rFonts w:ascii="Arial" w:hAnsi="Arial" w:cs="Arial"/>
          <w:sz w:val="22"/>
          <w:szCs w:val="22"/>
        </w:rPr>
        <w:t xml:space="preserve"> the case and to report back to a representative of the Governing Body (see Complaints Procedure).</w:t>
      </w:r>
    </w:p>
    <w:p w14:paraId="0DF9080D" w14:textId="77777777" w:rsidR="002157E3" w:rsidRPr="002F2C1E" w:rsidRDefault="002157E3" w:rsidP="002157E3">
      <w:pPr>
        <w:pStyle w:val="BodyText"/>
        <w:widowControl w:val="0"/>
        <w:autoSpaceDE w:val="0"/>
        <w:autoSpaceDN w:val="0"/>
        <w:spacing w:before="8"/>
        <w:ind w:left="720"/>
        <w:rPr>
          <w:rFonts w:ascii="Arial" w:hAnsi="Arial" w:cs="Arial"/>
          <w:sz w:val="22"/>
          <w:szCs w:val="22"/>
        </w:rPr>
      </w:pPr>
    </w:p>
    <w:p w14:paraId="3FB3E9EB" w14:textId="77777777" w:rsidR="002157E3" w:rsidRPr="002F2C1E" w:rsidRDefault="002157E3" w:rsidP="002157E3">
      <w:pPr>
        <w:pStyle w:val="BodyText"/>
        <w:spacing w:before="8"/>
        <w:rPr>
          <w:rFonts w:ascii="Arial" w:hAnsi="Arial" w:cs="Arial"/>
          <w:b/>
          <w:bCs/>
          <w:sz w:val="22"/>
          <w:szCs w:val="22"/>
        </w:rPr>
      </w:pPr>
      <w:r w:rsidRPr="002F2C1E">
        <w:rPr>
          <w:rFonts w:ascii="Arial" w:hAnsi="Arial" w:cs="Arial"/>
          <w:b/>
          <w:bCs/>
          <w:sz w:val="22"/>
          <w:szCs w:val="22"/>
        </w:rPr>
        <w:t xml:space="preserve">THE ROLE OF THE HEADTEACHER </w:t>
      </w:r>
    </w:p>
    <w:p w14:paraId="7421B6EB" w14:textId="77777777" w:rsidR="002157E3" w:rsidRPr="002F2C1E" w:rsidRDefault="002157E3" w:rsidP="002157E3">
      <w:pPr>
        <w:pStyle w:val="BodyText"/>
        <w:widowControl w:val="0"/>
        <w:numPr>
          <w:ilvl w:val="0"/>
          <w:numId w:val="56"/>
        </w:numPr>
        <w:autoSpaceDE w:val="0"/>
        <w:autoSpaceDN w:val="0"/>
        <w:spacing w:before="8"/>
        <w:rPr>
          <w:rFonts w:ascii="Arial" w:hAnsi="Arial" w:cs="Arial"/>
          <w:sz w:val="22"/>
          <w:szCs w:val="22"/>
        </w:rPr>
      </w:pPr>
      <w:r w:rsidRPr="002F2C1E">
        <w:rPr>
          <w:rFonts w:ascii="Arial" w:hAnsi="Arial" w:cs="Arial"/>
          <w:sz w:val="22"/>
          <w:szCs w:val="22"/>
        </w:rPr>
        <w:t xml:space="preserve">It is the responsibility of the Head teacher to implement the school anti-bullying strategy and to ensure that all staff (both teaching and support staff) are aware of the school policy and how to deal with any incidents that arise. The Head teacher reports to the governing body about the effectiveness of the policy on request. </w:t>
      </w:r>
    </w:p>
    <w:p w14:paraId="4C735619" w14:textId="77777777" w:rsidR="002157E3" w:rsidRPr="002F2C1E" w:rsidRDefault="002157E3" w:rsidP="002157E3">
      <w:pPr>
        <w:pStyle w:val="BodyText"/>
        <w:widowControl w:val="0"/>
        <w:numPr>
          <w:ilvl w:val="0"/>
          <w:numId w:val="56"/>
        </w:numPr>
        <w:autoSpaceDE w:val="0"/>
        <w:autoSpaceDN w:val="0"/>
        <w:spacing w:before="8"/>
        <w:rPr>
          <w:rFonts w:ascii="Arial" w:hAnsi="Arial" w:cs="Arial"/>
          <w:sz w:val="22"/>
          <w:szCs w:val="22"/>
        </w:rPr>
      </w:pPr>
      <w:r w:rsidRPr="002F2C1E">
        <w:rPr>
          <w:rFonts w:ascii="Arial" w:hAnsi="Arial" w:cs="Arial"/>
          <w:sz w:val="22"/>
          <w:szCs w:val="22"/>
        </w:rPr>
        <w:t xml:space="preserve">The Head teacher and staff have a shared responsibility in ensuring that all pupils understand that bullying is wrong, and that it is unacceptable behaviour in our school. The attention of pupils is drawn to this concept at suitable moments in assemblies, class </w:t>
      </w:r>
      <w:proofErr w:type="spellStart"/>
      <w:r w:rsidRPr="002F2C1E">
        <w:rPr>
          <w:rFonts w:ascii="Arial" w:hAnsi="Arial" w:cs="Arial"/>
          <w:sz w:val="22"/>
          <w:szCs w:val="22"/>
        </w:rPr>
        <w:t>PSHE</w:t>
      </w:r>
      <w:proofErr w:type="spellEnd"/>
      <w:r w:rsidRPr="002F2C1E">
        <w:rPr>
          <w:rFonts w:ascii="Arial" w:hAnsi="Arial" w:cs="Arial"/>
          <w:sz w:val="22"/>
          <w:szCs w:val="22"/>
        </w:rPr>
        <w:t xml:space="preserve"> lessons, class council sessions and school council sessions. </w:t>
      </w:r>
    </w:p>
    <w:p w14:paraId="7FBAD951" w14:textId="77777777" w:rsidR="002157E3" w:rsidRPr="002F2C1E" w:rsidRDefault="002157E3" w:rsidP="002157E3">
      <w:pPr>
        <w:pStyle w:val="BodyText"/>
        <w:widowControl w:val="0"/>
        <w:numPr>
          <w:ilvl w:val="0"/>
          <w:numId w:val="56"/>
        </w:numPr>
        <w:autoSpaceDE w:val="0"/>
        <w:autoSpaceDN w:val="0"/>
        <w:spacing w:before="8"/>
        <w:rPr>
          <w:rFonts w:ascii="Arial" w:hAnsi="Arial" w:cs="Arial"/>
          <w:sz w:val="22"/>
          <w:szCs w:val="22"/>
        </w:rPr>
      </w:pPr>
      <w:r w:rsidRPr="002F2C1E">
        <w:rPr>
          <w:rFonts w:ascii="Arial" w:hAnsi="Arial" w:cs="Arial"/>
          <w:sz w:val="22"/>
          <w:szCs w:val="22"/>
        </w:rPr>
        <w:t>The Head teacher ensures that all staff receive sufficient training to deal with any incidents of bullying that may occur.</w:t>
      </w:r>
    </w:p>
    <w:p w14:paraId="3E2FE945" w14:textId="77777777" w:rsidR="002157E3" w:rsidRDefault="002157E3" w:rsidP="002157E3">
      <w:pPr>
        <w:pStyle w:val="BodyText"/>
        <w:widowControl w:val="0"/>
        <w:numPr>
          <w:ilvl w:val="0"/>
          <w:numId w:val="56"/>
        </w:numPr>
        <w:autoSpaceDE w:val="0"/>
        <w:autoSpaceDN w:val="0"/>
        <w:spacing w:before="8"/>
        <w:rPr>
          <w:rFonts w:ascii="Arial" w:hAnsi="Arial" w:cs="Arial"/>
          <w:sz w:val="22"/>
          <w:szCs w:val="22"/>
        </w:rPr>
      </w:pPr>
      <w:r w:rsidRPr="002F2C1E">
        <w:rPr>
          <w:rFonts w:ascii="Arial" w:hAnsi="Arial" w:cs="Arial"/>
          <w:sz w:val="22"/>
          <w:szCs w:val="22"/>
        </w:rPr>
        <w:t xml:space="preserve">The Head teacher sets a school </w:t>
      </w:r>
      <w:proofErr w:type="gramStart"/>
      <w:r w:rsidRPr="002F2C1E">
        <w:rPr>
          <w:rFonts w:ascii="Arial" w:hAnsi="Arial" w:cs="Arial"/>
          <w:sz w:val="22"/>
          <w:szCs w:val="22"/>
        </w:rPr>
        <w:t>climate</w:t>
      </w:r>
      <w:proofErr w:type="gramEnd"/>
      <w:r w:rsidRPr="002F2C1E">
        <w:rPr>
          <w:rFonts w:ascii="Arial" w:hAnsi="Arial" w:cs="Arial"/>
          <w:sz w:val="22"/>
          <w:szCs w:val="22"/>
        </w:rPr>
        <w:t xml:space="preserve"> and we believe that when pupils feel valued bullying is less likely to be a part of their behaviour.</w:t>
      </w:r>
    </w:p>
    <w:p w14:paraId="4FDD5DD8" w14:textId="77777777" w:rsidR="008934A2" w:rsidRDefault="008934A2" w:rsidP="008934A2">
      <w:pPr>
        <w:pStyle w:val="BodyText"/>
        <w:widowControl w:val="0"/>
        <w:autoSpaceDE w:val="0"/>
        <w:autoSpaceDN w:val="0"/>
        <w:spacing w:before="8"/>
        <w:rPr>
          <w:rFonts w:ascii="Arial" w:hAnsi="Arial" w:cs="Arial"/>
          <w:sz w:val="22"/>
          <w:szCs w:val="22"/>
        </w:rPr>
      </w:pPr>
    </w:p>
    <w:p w14:paraId="18A60D66" w14:textId="2B7A50BE" w:rsidR="008934A2" w:rsidRPr="002F2C1E" w:rsidRDefault="008934A2" w:rsidP="008934A2">
      <w:pPr>
        <w:pStyle w:val="BodyText"/>
        <w:spacing w:before="8"/>
        <w:rPr>
          <w:rFonts w:ascii="Arial" w:hAnsi="Arial" w:cs="Arial"/>
          <w:b/>
          <w:bCs/>
          <w:sz w:val="22"/>
          <w:szCs w:val="22"/>
        </w:rPr>
      </w:pPr>
      <w:r w:rsidRPr="002F2C1E">
        <w:rPr>
          <w:rFonts w:ascii="Arial" w:hAnsi="Arial" w:cs="Arial"/>
          <w:b/>
          <w:bCs/>
          <w:sz w:val="22"/>
          <w:szCs w:val="22"/>
        </w:rPr>
        <w:t xml:space="preserve">THE ROLE OF STAFF </w:t>
      </w:r>
    </w:p>
    <w:p w14:paraId="355CBA67" w14:textId="77777777" w:rsidR="008934A2" w:rsidRPr="002F2C1E" w:rsidRDefault="008934A2" w:rsidP="008934A2">
      <w:pPr>
        <w:pStyle w:val="BodyText"/>
        <w:widowControl w:val="0"/>
        <w:numPr>
          <w:ilvl w:val="0"/>
          <w:numId w:val="57"/>
        </w:numPr>
        <w:autoSpaceDE w:val="0"/>
        <w:autoSpaceDN w:val="0"/>
        <w:spacing w:before="8"/>
        <w:rPr>
          <w:rFonts w:ascii="Arial" w:hAnsi="Arial" w:cs="Arial"/>
          <w:sz w:val="22"/>
          <w:szCs w:val="22"/>
        </w:rPr>
      </w:pPr>
      <w:r w:rsidRPr="002F2C1E">
        <w:rPr>
          <w:rFonts w:ascii="Arial" w:hAnsi="Arial" w:cs="Arial"/>
          <w:sz w:val="22"/>
          <w:szCs w:val="22"/>
        </w:rPr>
        <w:t xml:space="preserve">Staff support all children in their class and to establish a climate of trust and respect for all. By praising, rewarding and celebrating the successes of all children, we aim to prevent incidents of bullying. </w:t>
      </w:r>
    </w:p>
    <w:p w14:paraId="4167CBAC" w14:textId="77777777" w:rsidR="008934A2" w:rsidRPr="002F2C1E" w:rsidRDefault="008934A2" w:rsidP="008934A2">
      <w:pPr>
        <w:pStyle w:val="BodyText"/>
        <w:spacing w:before="8"/>
        <w:ind w:left="720"/>
        <w:rPr>
          <w:rFonts w:ascii="Arial" w:hAnsi="Arial" w:cs="Arial"/>
          <w:sz w:val="22"/>
          <w:szCs w:val="22"/>
        </w:rPr>
      </w:pPr>
    </w:p>
    <w:p w14:paraId="45FD5F8C" w14:textId="77777777" w:rsidR="008934A2" w:rsidRPr="002F2C1E" w:rsidRDefault="008934A2" w:rsidP="008934A2">
      <w:pPr>
        <w:pStyle w:val="BodyText"/>
        <w:widowControl w:val="0"/>
        <w:numPr>
          <w:ilvl w:val="0"/>
          <w:numId w:val="57"/>
        </w:numPr>
        <w:autoSpaceDE w:val="0"/>
        <w:autoSpaceDN w:val="0"/>
        <w:spacing w:before="8"/>
        <w:rPr>
          <w:rFonts w:ascii="Arial" w:hAnsi="Arial" w:cs="Arial"/>
          <w:sz w:val="22"/>
          <w:szCs w:val="22"/>
        </w:rPr>
      </w:pPr>
      <w:r w:rsidRPr="002F2C1E">
        <w:rPr>
          <w:rFonts w:ascii="Arial" w:hAnsi="Arial" w:cs="Arial"/>
          <w:sz w:val="22"/>
          <w:szCs w:val="22"/>
        </w:rPr>
        <w:t xml:space="preserve">Staff in our school take all forms of bullying </w:t>
      </w:r>
      <w:proofErr w:type="gramStart"/>
      <w:r w:rsidRPr="002F2C1E">
        <w:rPr>
          <w:rFonts w:ascii="Arial" w:hAnsi="Arial" w:cs="Arial"/>
          <w:sz w:val="22"/>
          <w:szCs w:val="22"/>
        </w:rPr>
        <w:t>seriously, and</w:t>
      </w:r>
      <w:proofErr w:type="gramEnd"/>
      <w:r w:rsidRPr="002F2C1E">
        <w:rPr>
          <w:rFonts w:ascii="Arial" w:hAnsi="Arial" w:cs="Arial"/>
          <w:sz w:val="22"/>
          <w:szCs w:val="22"/>
        </w:rPr>
        <w:t xml:space="preserve"> intervene to prevent incidents from taking place. They keep </w:t>
      </w:r>
    </w:p>
    <w:p w14:paraId="24476470" w14:textId="77777777" w:rsidR="008934A2" w:rsidRPr="002F2C1E" w:rsidRDefault="008934A2" w:rsidP="008934A2">
      <w:pPr>
        <w:pStyle w:val="BodyText"/>
        <w:spacing w:before="8"/>
        <w:ind w:left="720"/>
        <w:rPr>
          <w:rFonts w:ascii="Arial" w:hAnsi="Arial" w:cs="Arial"/>
          <w:sz w:val="22"/>
          <w:szCs w:val="22"/>
        </w:rPr>
      </w:pPr>
      <w:r w:rsidRPr="002F2C1E">
        <w:rPr>
          <w:rFonts w:ascii="Arial" w:hAnsi="Arial" w:cs="Arial"/>
          <w:sz w:val="22"/>
          <w:szCs w:val="22"/>
        </w:rPr>
        <w:t xml:space="preserve">their own records of behaviour incidents involving children in their class. If staff witness an act of bullying taking place, they must record it and report it to the learning mentor or headteacher. </w:t>
      </w:r>
    </w:p>
    <w:p w14:paraId="61E4E9B6" w14:textId="77777777" w:rsidR="008934A2" w:rsidRPr="002F2C1E" w:rsidRDefault="008934A2" w:rsidP="008934A2">
      <w:pPr>
        <w:pStyle w:val="BodyText"/>
        <w:widowControl w:val="0"/>
        <w:numPr>
          <w:ilvl w:val="0"/>
          <w:numId w:val="57"/>
        </w:numPr>
        <w:autoSpaceDE w:val="0"/>
        <w:autoSpaceDN w:val="0"/>
        <w:spacing w:before="8"/>
        <w:rPr>
          <w:rFonts w:ascii="Arial" w:hAnsi="Arial" w:cs="Arial"/>
          <w:sz w:val="22"/>
          <w:szCs w:val="22"/>
        </w:rPr>
      </w:pPr>
      <w:r w:rsidRPr="002F2C1E">
        <w:rPr>
          <w:rFonts w:ascii="Arial" w:hAnsi="Arial" w:cs="Arial"/>
          <w:sz w:val="22"/>
          <w:szCs w:val="22"/>
        </w:rPr>
        <w:t xml:space="preserve">Time is spent talking with the child who has been bullied and the child who carried out the bullying, explaining why their actions are unacceptable, and what we expect from them in future. </w:t>
      </w:r>
    </w:p>
    <w:p w14:paraId="25E6E0D5" w14:textId="77777777" w:rsidR="008934A2" w:rsidRPr="002F2C1E" w:rsidRDefault="008934A2" w:rsidP="008934A2">
      <w:pPr>
        <w:pStyle w:val="BodyText"/>
        <w:widowControl w:val="0"/>
        <w:numPr>
          <w:ilvl w:val="0"/>
          <w:numId w:val="57"/>
        </w:numPr>
        <w:autoSpaceDE w:val="0"/>
        <w:autoSpaceDN w:val="0"/>
        <w:spacing w:before="8"/>
        <w:rPr>
          <w:rFonts w:ascii="Arial" w:hAnsi="Arial" w:cs="Arial"/>
          <w:sz w:val="22"/>
          <w:szCs w:val="22"/>
        </w:rPr>
      </w:pPr>
      <w:r w:rsidRPr="002F2C1E">
        <w:rPr>
          <w:rFonts w:ascii="Arial" w:hAnsi="Arial" w:cs="Arial"/>
          <w:sz w:val="22"/>
          <w:szCs w:val="22"/>
        </w:rPr>
        <w:t xml:space="preserve">We invite the parents of pupils found persistently bullying into school to discuss the case. The Headteacher may decide to contact external support services. </w:t>
      </w:r>
    </w:p>
    <w:p w14:paraId="254C0C92" w14:textId="77777777" w:rsidR="008934A2" w:rsidRPr="002F2C1E" w:rsidRDefault="008934A2" w:rsidP="008934A2">
      <w:pPr>
        <w:pStyle w:val="BodyText"/>
        <w:widowControl w:val="0"/>
        <w:numPr>
          <w:ilvl w:val="0"/>
          <w:numId w:val="57"/>
        </w:numPr>
        <w:autoSpaceDE w:val="0"/>
        <w:autoSpaceDN w:val="0"/>
        <w:spacing w:before="8"/>
        <w:rPr>
          <w:rFonts w:ascii="Arial" w:hAnsi="Arial" w:cs="Arial"/>
          <w:sz w:val="22"/>
          <w:szCs w:val="22"/>
        </w:rPr>
      </w:pPr>
      <w:r w:rsidRPr="002F2C1E">
        <w:rPr>
          <w:rFonts w:ascii="Arial" w:hAnsi="Arial" w:cs="Arial"/>
          <w:sz w:val="22"/>
          <w:szCs w:val="22"/>
        </w:rPr>
        <w:t>Staff routinely attend training/updates, which enables them to deal with incidents that occur.</w:t>
      </w:r>
    </w:p>
    <w:p w14:paraId="356FAF55" w14:textId="77777777" w:rsidR="008934A2" w:rsidRDefault="008934A2" w:rsidP="008934A2">
      <w:pPr>
        <w:pStyle w:val="BodyText"/>
        <w:widowControl w:val="0"/>
        <w:autoSpaceDE w:val="0"/>
        <w:autoSpaceDN w:val="0"/>
        <w:spacing w:before="8"/>
        <w:rPr>
          <w:rFonts w:ascii="Arial" w:hAnsi="Arial" w:cs="Arial"/>
          <w:sz w:val="22"/>
          <w:szCs w:val="22"/>
        </w:rPr>
      </w:pPr>
    </w:p>
    <w:p w14:paraId="427C67AA" w14:textId="158A0E6F" w:rsidR="006A24A4" w:rsidRPr="002F2C1E" w:rsidRDefault="006A24A4" w:rsidP="006A24A4">
      <w:pPr>
        <w:pStyle w:val="BodyText"/>
        <w:spacing w:before="8"/>
        <w:rPr>
          <w:rFonts w:ascii="Arial" w:hAnsi="Arial" w:cs="Arial"/>
          <w:b/>
          <w:bCs/>
          <w:sz w:val="22"/>
          <w:szCs w:val="22"/>
        </w:rPr>
      </w:pPr>
      <w:r>
        <w:rPr>
          <w:rFonts w:ascii="Arial" w:hAnsi="Arial" w:cs="Arial"/>
          <w:b/>
          <w:bCs/>
          <w:sz w:val="22"/>
          <w:szCs w:val="22"/>
        </w:rPr>
        <w:t>T</w:t>
      </w:r>
      <w:r w:rsidRPr="002F2C1E">
        <w:rPr>
          <w:rFonts w:ascii="Arial" w:hAnsi="Arial" w:cs="Arial"/>
          <w:b/>
          <w:bCs/>
          <w:sz w:val="22"/>
          <w:szCs w:val="22"/>
        </w:rPr>
        <w:t xml:space="preserve">HE ROLE OF PARENTS </w:t>
      </w:r>
    </w:p>
    <w:p w14:paraId="39A1C1F8" w14:textId="77777777" w:rsidR="006A24A4" w:rsidRPr="002F2C1E" w:rsidRDefault="006A24A4" w:rsidP="006A24A4">
      <w:pPr>
        <w:pStyle w:val="BodyText"/>
        <w:widowControl w:val="0"/>
        <w:numPr>
          <w:ilvl w:val="0"/>
          <w:numId w:val="58"/>
        </w:numPr>
        <w:autoSpaceDE w:val="0"/>
        <w:autoSpaceDN w:val="0"/>
        <w:spacing w:before="8"/>
        <w:rPr>
          <w:rFonts w:ascii="Arial" w:hAnsi="Arial" w:cs="Arial"/>
          <w:sz w:val="22"/>
          <w:szCs w:val="22"/>
        </w:rPr>
      </w:pPr>
      <w:r w:rsidRPr="002F2C1E">
        <w:rPr>
          <w:rFonts w:ascii="Arial" w:hAnsi="Arial" w:cs="Arial"/>
          <w:sz w:val="22"/>
          <w:szCs w:val="22"/>
        </w:rPr>
        <w:t>Parents, who are concerned that their child might be being bullied, or who suspect that their child may be the cause of a bullying incident, should contact their child’s class teacher immediately</w:t>
      </w:r>
    </w:p>
    <w:p w14:paraId="0D9B1F70" w14:textId="77777777" w:rsidR="006A24A4" w:rsidRPr="002F2C1E" w:rsidRDefault="006A24A4" w:rsidP="006A24A4">
      <w:pPr>
        <w:pStyle w:val="BodyText"/>
        <w:widowControl w:val="0"/>
        <w:numPr>
          <w:ilvl w:val="0"/>
          <w:numId w:val="58"/>
        </w:numPr>
        <w:autoSpaceDE w:val="0"/>
        <w:autoSpaceDN w:val="0"/>
        <w:spacing w:before="8"/>
        <w:rPr>
          <w:rFonts w:ascii="Arial" w:hAnsi="Arial" w:cs="Arial"/>
          <w:sz w:val="22"/>
          <w:szCs w:val="22"/>
        </w:rPr>
      </w:pPr>
      <w:r w:rsidRPr="002F2C1E">
        <w:rPr>
          <w:rFonts w:ascii="Arial" w:hAnsi="Arial" w:cs="Arial"/>
          <w:sz w:val="22"/>
          <w:szCs w:val="22"/>
        </w:rPr>
        <w:t>Parents have a responsibility to support the school’s anti-bullying policy and to encourage their child to be a positive member of the school community</w:t>
      </w:r>
    </w:p>
    <w:p w14:paraId="1311C516" w14:textId="2ADF88F3" w:rsidR="006A24A4" w:rsidRDefault="006A24A4" w:rsidP="006A24A4">
      <w:pPr>
        <w:pStyle w:val="BodyText"/>
        <w:widowControl w:val="0"/>
        <w:numPr>
          <w:ilvl w:val="0"/>
          <w:numId w:val="58"/>
        </w:numPr>
        <w:autoSpaceDE w:val="0"/>
        <w:autoSpaceDN w:val="0"/>
        <w:spacing w:before="8"/>
        <w:rPr>
          <w:rFonts w:ascii="Arial" w:hAnsi="Arial" w:cs="Arial"/>
          <w:sz w:val="22"/>
          <w:szCs w:val="22"/>
        </w:rPr>
      </w:pPr>
      <w:r w:rsidRPr="002F2C1E">
        <w:rPr>
          <w:rFonts w:ascii="Arial" w:hAnsi="Arial" w:cs="Arial"/>
          <w:sz w:val="22"/>
          <w:szCs w:val="22"/>
        </w:rPr>
        <w:t>Organisations which offer support and advice are on our website. These include: https://</w:t>
      </w:r>
      <w:proofErr w:type="spellStart"/>
      <w:r w:rsidRPr="002F2C1E">
        <w:rPr>
          <w:rFonts w:ascii="Arial" w:hAnsi="Arial" w:cs="Arial"/>
          <w:sz w:val="22"/>
          <w:szCs w:val="22"/>
        </w:rPr>
        <w:t>www.anti-bullyingalliance.org.uk</w:t>
      </w:r>
      <w:proofErr w:type="spellEnd"/>
      <w:r w:rsidRPr="002F2C1E">
        <w:rPr>
          <w:rFonts w:ascii="Arial" w:hAnsi="Arial" w:cs="Arial"/>
          <w:sz w:val="22"/>
          <w:szCs w:val="22"/>
        </w:rPr>
        <w:t>/ http://</w:t>
      </w:r>
      <w:proofErr w:type="spellStart"/>
      <w:r w:rsidRPr="002F2C1E">
        <w:rPr>
          <w:rFonts w:ascii="Arial" w:hAnsi="Arial" w:cs="Arial"/>
          <w:sz w:val="22"/>
          <w:szCs w:val="22"/>
        </w:rPr>
        <w:t>www.bullying.co.uk</w:t>
      </w:r>
      <w:proofErr w:type="spellEnd"/>
      <w:r w:rsidRPr="002F2C1E">
        <w:rPr>
          <w:rFonts w:ascii="Arial" w:hAnsi="Arial" w:cs="Arial"/>
          <w:sz w:val="22"/>
          <w:szCs w:val="22"/>
        </w:rPr>
        <w:t>/ https://</w:t>
      </w:r>
      <w:proofErr w:type="spellStart"/>
      <w:r w:rsidRPr="002F2C1E">
        <w:rPr>
          <w:rFonts w:ascii="Arial" w:hAnsi="Arial" w:cs="Arial"/>
          <w:sz w:val="22"/>
          <w:szCs w:val="22"/>
        </w:rPr>
        <w:t>www.kidscape.org.uk</w:t>
      </w:r>
      <w:proofErr w:type="spellEnd"/>
      <w:r w:rsidRPr="002F2C1E">
        <w:rPr>
          <w:rFonts w:ascii="Arial" w:hAnsi="Arial" w:cs="Arial"/>
          <w:sz w:val="22"/>
          <w:szCs w:val="22"/>
        </w:rPr>
        <w:t xml:space="preserve">/ </w:t>
      </w:r>
      <w:hyperlink r:id="rId10" w:history="1">
        <w:r w:rsidR="00CA67E7" w:rsidRPr="006F5969">
          <w:rPr>
            <w:rStyle w:val="Hyperlink"/>
            <w:rFonts w:ascii="Arial" w:hAnsi="Arial" w:cs="Arial"/>
            <w:sz w:val="22"/>
            <w:szCs w:val="22"/>
          </w:rPr>
          <w:t>https://</w:t>
        </w:r>
        <w:proofErr w:type="spellStart"/>
        <w:r w:rsidR="00CA67E7" w:rsidRPr="006F5969">
          <w:rPr>
            <w:rStyle w:val="Hyperlink"/>
            <w:rFonts w:ascii="Arial" w:hAnsi="Arial" w:cs="Arial"/>
            <w:sz w:val="22"/>
            <w:szCs w:val="22"/>
          </w:rPr>
          <w:t>www.nspcc.org.uk</w:t>
        </w:r>
        <w:proofErr w:type="spellEnd"/>
      </w:hyperlink>
    </w:p>
    <w:p w14:paraId="414802A6" w14:textId="77777777" w:rsidR="00CA67E7" w:rsidRDefault="00CA67E7" w:rsidP="00CA67E7">
      <w:pPr>
        <w:pStyle w:val="BodyText"/>
        <w:widowControl w:val="0"/>
        <w:autoSpaceDE w:val="0"/>
        <w:autoSpaceDN w:val="0"/>
        <w:spacing w:before="8"/>
        <w:rPr>
          <w:rFonts w:ascii="Arial" w:hAnsi="Arial" w:cs="Arial"/>
          <w:sz w:val="22"/>
          <w:szCs w:val="22"/>
        </w:rPr>
      </w:pPr>
    </w:p>
    <w:p w14:paraId="2B195F3D" w14:textId="77777777" w:rsidR="00CA67E7" w:rsidRDefault="00CA67E7" w:rsidP="00CA67E7">
      <w:pPr>
        <w:pStyle w:val="BodyText"/>
        <w:widowControl w:val="0"/>
        <w:autoSpaceDE w:val="0"/>
        <w:autoSpaceDN w:val="0"/>
        <w:spacing w:before="8"/>
        <w:rPr>
          <w:rFonts w:ascii="Arial" w:hAnsi="Arial" w:cs="Arial"/>
          <w:sz w:val="22"/>
          <w:szCs w:val="22"/>
        </w:rPr>
      </w:pPr>
    </w:p>
    <w:p w14:paraId="7589B1E7" w14:textId="77777777" w:rsidR="00CA67E7" w:rsidRPr="002F2C1E" w:rsidRDefault="00CA67E7" w:rsidP="00CA67E7">
      <w:pPr>
        <w:pStyle w:val="BodyText"/>
        <w:spacing w:before="8"/>
        <w:rPr>
          <w:rFonts w:ascii="Arial" w:hAnsi="Arial" w:cs="Arial"/>
          <w:sz w:val="22"/>
          <w:szCs w:val="22"/>
        </w:rPr>
      </w:pPr>
    </w:p>
    <w:p w14:paraId="3E7ADB3C" w14:textId="77777777" w:rsidR="00CA67E7" w:rsidRPr="002F2C1E" w:rsidRDefault="00CA67E7" w:rsidP="00CA67E7">
      <w:pPr>
        <w:pStyle w:val="BodyText"/>
        <w:spacing w:before="8"/>
        <w:rPr>
          <w:rFonts w:ascii="Arial" w:hAnsi="Arial" w:cs="Arial"/>
          <w:b/>
          <w:bCs/>
          <w:sz w:val="22"/>
          <w:szCs w:val="22"/>
        </w:rPr>
      </w:pPr>
      <w:r w:rsidRPr="002F2C1E">
        <w:rPr>
          <w:rFonts w:ascii="Arial" w:hAnsi="Arial" w:cs="Arial"/>
          <w:b/>
          <w:bCs/>
          <w:sz w:val="22"/>
          <w:szCs w:val="22"/>
        </w:rPr>
        <w:lastRenderedPageBreak/>
        <w:t xml:space="preserve">THE ROLE OF CHILDREN </w:t>
      </w:r>
    </w:p>
    <w:p w14:paraId="0A39716E" w14:textId="77777777" w:rsidR="00CA67E7" w:rsidRPr="002F2C1E" w:rsidRDefault="00CA67E7" w:rsidP="00CA67E7">
      <w:pPr>
        <w:pStyle w:val="BodyText"/>
        <w:widowControl w:val="0"/>
        <w:numPr>
          <w:ilvl w:val="0"/>
          <w:numId w:val="59"/>
        </w:numPr>
        <w:autoSpaceDE w:val="0"/>
        <w:autoSpaceDN w:val="0"/>
        <w:spacing w:before="8"/>
        <w:rPr>
          <w:rFonts w:ascii="Arial" w:hAnsi="Arial" w:cs="Arial"/>
          <w:sz w:val="22"/>
          <w:szCs w:val="22"/>
        </w:rPr>
      </w:pPr>
      <w:r w:rsidRPr="002F2C1E">
        <w:rPr>
          <w:rFonts w:ascii="Arial" w:hAnsi="Arial" w:cs="Arial"/>
          <w:sz w:val="22"/>
          <w:szCs w:val="22"/>
        </w:rPr>
        <w:t>Be responsible for their own behaviour</w:t>
      </w:r>
    </w:p>
    <w:p w14:paraId="58C13A43" w14:textId="77777777" w:rsidR="00CA67E7" w:rsidRPr="002F2C1E" w:rsidRDefault="00CA67E7" w:rsidP="00CA67E7">
      <w:pPr>
        <w:pStyle w:val="BodyText"/>
        <w:widowControl w:val="0"/>
        <w:numPr>
          <w:ilvl w:val="0"/>
          <w:numId w:val="59"/>
        </w:numPr>
        <w:autoSpaceDE w:val="0"/>
        <w:autoSpaceDN w:val="0"/>
        <w:spacing w:before="8"/>
        <w:rPr>
          <w:rFonts w:ascii="Arial" w:hAnsi="Arial" w:cs="Arial"/>
          <w:sz w:val="22"/>
          <w:szCs w:val="22"/>
        </w:rPr>
      </w:pPr>
      <w:r w:rsidRPr="002F2C1E">
        <w:rPr>
          <w:rFonts w:ascii="Arial" w:hAnsi="Arial" w:cs="Arial"/>
          <w:sz w:val="22"/>
          <w:szCs w:val="22"/>
        </w:rPr>
        <w:t xml:space="preserve">Be able to accept responsibility for their actions </w:t>
      </w:r>
    </w:p>
    <w:p w14:paraId="07E50A1D" w14:textId="77777777" w:rsidR="00CA67E7" w:rsidRPr="002F2C1E" w:rsidRDefault="00CA67E7" w:rsidP="00CA67E7">
      <w:pPr>
        <w:pStyle w:val="BodyText"/>
        <w:widowControl w:val="0"/>
        <w:numPr>
          <w:ilvl w:val="0"/>
          <w:numId w:val="59"/>
        </w:numPr>
        <w:autoSpaceDE w:val="0"/>
        <w:autoSpaceDN w:val="0"/>
        <w:spacing w:before="8"/>
        <w:rPr>
          <w:rFonts w:ascii="Arial" w:hAnsi="Arial" w:cs="Arial"/>
          <w:sz w:val="22"/>
          <w:szCs w:val="22"/>
        </w:rPr>
      </w:pPr>
      <w:r w:rsidRPr="002F2C1E">
        <w:rPr>
          <w:rFonts w:ascii="Arial" w:hAnsi="Arial" w:cs="Arial"/>
          <w:sz w:val="22"/>
          <w:szCs w:val="22"/>
        </w:rPr>
        <w:t>To ask for help when they need to</w:t>
      </w:r>
    </w:p>
    <w:p w14:paraId="78C1B1FB" w14:textId="77777777" w:rsidR="00CA67E7" w:rsidRPr="002F2C1E" w:rsidRDefault="00CA67E7" w:rsidP="00CA67E7">
      <w:pPr>
        <w:pStyle w:val="BodyText"/>
        <w:widowControl w:val="0"/>
        <w:numPr>
          <w:ilvl w:val="0"/>
          <w:numId w:val="59"/>
        </w:numPr>
        <w:autoSpaceDE w:val="0"/>
        <w:autoSpaceDN w:val="0"/>
        <w:spacing w:before="8"/>
        <w:rPr>
          <w:rFonts w:ascii="Arial" w:hAnsi="Arial" w:cs="Arial"/>
          <w:sz w:val="22"/>
          <w:szCs w:val="22"/>
        </w:rPr>
      </w:pPr>
      <w:r w:rsidRPr="002F2C1E">
        <w:rPr>
          <w:rFonts w:ascii="Arial" w:hAnsi="Arial" w:cs="Arial"/>
          <w:sz w:val="22"/>
          <w:szCs w:val="22"/>
        </w:rPr>
        <w:t xml:space="preserve">To report all instances of bullying or unacceptable behaviour </w:t>
      </w:r>
    </w:p>
    <w:p w14:paraId="39D5D3E8" w14:textId="77777777" w:rsidR="00CA67E7" w:rsidRPr="002F2C1E" w:rsidRDefault="00CA67E7" w:rsidP="00CA67E7">
      <w:pPr>
        <w:pStyle w:val="BodyText"/>
        <w:widowControl w:val="0"/>
        <w:numPr>
          <w:ilvl w:val="0"/>
          <w:numId w:val="59"/>
        </w:numPr>
        <w:autoSpaceDE w:val="0"/>
        <w:autoSpaceDN w:val="0"/>
        <w:spacing w:before="8"/>
        <w:rPr>
          <w:rFonts w:ascii="Arial" w:hAnsi="Arial" w:cs="Arial"/>
          <w:sz w:val="22"/>
          <w:szCs w:val="22"/>
        </w:rPr>
      </w:pPr>
      <w:r w:rsidRPr="002F2C1E">
        <w:rPr>
          <w:rFonts w:ascii="Arial" w:hAnsi="Arial" w:cs="Arial"/>
          <w:sz w:val="22"/>
          <w:szCs w:val="22"/>
        </w:rPr>
        <w:t>To follow/use the restorative justice board for resolving conflicts</w:t>
      </w:r>
    </w:p>
    <w:p w14:paraId="2412851F" w14:textId="77777777" w:rsidR="00CA67E7" w:rsidRDefault="00CA67E7" w:rsidP="00CA67E7">
      <w:pPr>
        <w:pStyle w:val="BodyText"/>
        <w:widowControl w:val="0"/>
        <w:autoSpaceDE w:val="0"/>
        <w:autoSpaceDN w:val="0"/>
        <w:spacing w:before="8"/>
        <w:rPr>
          <w:rFonts w:ascii="Arial" w:hAnsi="Arial" w:cs="Arial"/>
          <w:sz w:val="22"/>
          <w:szCs w:val="22"/>
        </w:rPr>
      </w:pPr>
    </w:p>
    <w:p w14:paraId="557B2492" w14:textId="77777777" w:rsidR="006E1643" w:rsidRDefault="006E1643" w:rsidP="00CA67E7">
      <w:pPr>
        <w:pStyle w:val="BodyText"/>
        <w:widowControl w:val="0"/>
        <w:autoSpaceDE w:val="0"/>
        <w:autoSpaceDN w:val="0"/>
        <w:spacing w:before="8"/>
        <w:rPr>
          <w:rFonts w:ascii="Arial" w:hAnsi="Arial" w:cs="Arial"/>
          <w:sz w:val="22"/>
          <w:szCs w:val="22"/>
        </w:rPr>
      </w:pPr>
    </w:p>
    <w:p w14:paraId="3FEC5C02" w14:textId="77777777" w:rsidR="006E1643" w:rsidRPr="006E1643" w:rsidRDefault="006E1643" w:rsidP="006E1643">
      <w:pPr>
        <w:pStyle w:val="Heading1"/>
        <w:ind w:left="0"/>
        <w:rPr>
          <w:b/>
          <w:bCs/>
        </w:rPr>
      </w:pPr>
      <w:r w:rsidRPr="006E1643">
        <w:rPr>
          <w:b/>
          <w:bCs/>
        </w:rPr>
        <w:t>MONITORING</w:t>
      </w:r>
      <w:r w:rsidRPr="006E1643">
        <w:rPr>
          <w:b/>
          <w:bCs/>
          <w:spacing w:val="19"/>
        </w:rPr>
        <w:t xml:space="preserve"> </w:t>
      </w:r>
      <w:r w:rsidRPr="006E1643">
        <w:rPr>
          <w:b/>
          <w:bCs/>
        </w:rPr>
        <w:t>AND</w:t>
      </w:r>
      <w:r w:rsidRPr="006E1643">
        <w:rPr>
          <w:b/>
          <w:bCs/>
          <w:spacing w:val="15"/>
        </w:rPr>
        <w:t xml:space="preserve"> </w:t>
      </w:r>
      <w:r w:rsidRPr="006E1643">
        <w:rPr>
          <w:b/>
          <w:bCs/>
        </w:rPr>
        <w:t>EVALUATION</w:t>
      </w:r>
    </w:p>
    <w:p w14:paraId="69927DD0" w14:textId="77777777" w:rsidR="006E1643" w:rsidRPr="002F2C1E" w:rsidRDefault="006E1643" w:rsidP="006E1643">
      <w:pPr>
        <w:pStyle w:val="BodyText"/>
        <w:spacing w:before="5"/>
        <w:rPr>
          <w:rFonts w:ascii="Arial" w:hAnsi="Arial" w:cs="Arial"/>
          <w:b/>
          <w:sz w:val="22"/>
          <w:szCs w:val="22"/>
        </w:rPr>
      </w:pPr>
    </w:p>
    <w:p w14:paraId="33F1712D" w14:textId="77777777" w:rsidR="006E1643" w:rsidRPr="002F2C1E" w:rsidRDefault="006E1643" w:rsidP="006E1643">
      <w:pPr>
        <w:pStyle w:val="BodyText"/>
        <w:spacing w:before="5"/>
        <w:rPr>
          <w:rFonts w:ascii="Arial" w:hAnsi="Arial" w:cs="Arial"/>
          <w:b/>
          <w:sz w:val="22"/>
          <w:szCs w:val="22"/>
        </w:rPr>
      </w:pPr>
      <w:r w:rsidRPr="002F2C1E">
        <w:rPr>
          <w:rFonts w:ascii="Arial" w:hAnsi="Arial" w:cs="Arial"/>
          <w:sz w:val="22"/>
          <w:szCs w:val="22"/>
        </w:rPr>
        <w:t xml:space="preserve">This policy is monitored on a regular basis by the the Senior Leadership Team and Head teacher, who reports to the governors about the effectiveness of the policy. This anti-bullying policy is the Governing Body’s </w:t>
      </w:r>
      <w:proofErr w:type="gramStart"/>
      <w:r w:rsidRPr="002F2C1E">
        <w:rPr>
          <w:rFonts w:ascii="Arial" w:hAnsi="Arial" w:cs="Arial"/>
          <w:sz w:val="22"/>
          <w:szCs w:val="22"/>
        </w:rPr>
        <w:t>responsibility</w:t>
      </w:r>
      <w:proofErr w:type="gramEnd"/>
      <w:r w:rsidRPr="002F2C1E">
        <w:rPr>
          <w:rFonts w:ascii="Arial" w:hAnsi="Arial" w:cs="Arial"/>
          <w:sz w:val="22"/>
          <w:szCs w:val="22"/>
        </w:rPr>
        <w:t xml:space="preserve"> and they review its effectiveness. They do this by discussion with the Head teacher and examining the records of incidents that occur. Governors may analyse this information </w:t>
      </w:r>
      <w:proofErr w:type="gramStart"/>
      <w:r w:rsidRPr="002F2C1E">
        <w:rPr>
          <w:rFonts w:ascii="Arial" w:hAnsi="Arial" w:cs="Arial"/>
          <w:sz w:val="22"/>
          <w:szCs w:val="22"/>
        </w:rPr>
        <w:t>with regard to</w:t>
      </w:r>
      <w:proofErr w:type="gramEnd"/>
      <w:r w:rsidRPr="002F2C1E">
        <w:rPr>
          <w:rFonts w:ascii="Arial" w:hAnsi="Arial" w:cs="Arial"/>
          <w:sz w:val="22"/>
          <w:szCs w:val="22"/>
        </w:rPr>
        <w:t xml:space="preserve"> the gender, age and ethnic background of all children involved.</w:t>
      </w:r>
    </w:p>
    <w:p w14:paraId="028B9554" w14:textId="77777777" w:rsidR="006E1643" w:rsidRPr="002F2C1E" w:rsidRDefault="006E1643" w:rsidP="00CA67E7">
      <w:pPr>
        <w:pStyle w:val="BodyText"/>
        <w:widowControl w:val="0"/>
        <w:autoSpaceDE w:val="0"/>
        <w:autoSpaceDN w:val="0"/>
        <w:spacing w:before="8"/>
        <w:rPr>
          <w:rFonts w:ascii="Arial" w:hAnsi="Arial" w:cs="Arial"/>
          <w:sz w:val="22"/>
          <w:szCs w:val="22"/>
        </w:rPr>
      </w:pPr>
    </w:p>
    <w:p w14:paraId="41DFD1B2" w14:textId="77777777" w:rsidR="006A24A4" w:rsidRPr="002F2C1E" w:rsidRDefault="006A24A4" w:rsidP="008934A2">
      <w:pPr>
        <w:pStyle w:val="BodyText"/>
        <w:widowControl w:val="0"/>
        <w:autoSpaceDE w:val="0"/>
        <w:autoSpaceDN w:val="0"/>
        <w:spacing w:before="8"/>
        <w:rPr>
          <w:rFonts w:ascii="Arial" w:hAnsi="Arial" w:cs="Arial"/>
          <w:sz w:val="22"/>
          <w:szCs w:val="22"/>
        </w:rPr>
      </w:pPr>
    </w:p>
    <w:p w14:paraId="5108A3AF" w14:textId="77777777" w:rsidR="00E8412F" w:rsidRPr="002F2C1E" w:rsidRDefault="00E8412F" w:rsidP="00E8412F">
      <w:pPr>
        <w:pStyle w:val="BodyText"/>
        <w:widowControl w:val="0"/>
        <w:autoSpaceDE w:val="0"/>
        <w:autoSpaceDN w:val="0"/>
        <w:spacing w:before="8"/>
        <w:rPr>
          <w:rFonts w:ascii="Arial" w:hAnsi="Arial" w:cs="Arial"/>
          <w:sz w:val="22"/>
          <w:szCs w:val="22"/>
        </w:rPr>
      </w:pPr>
    </w:p>
    <w:p w14:paraId="2A49C973" w14:textId="77777777" w:rsidR="00701028" w:rsidRPr="002F2C1E" w:rsidRDefault="00701028" w:rsidP="00701028">
      <w:pPr>
        <w:pStyle w:val="BodyText"/>
        <w:widowControl w:val="0"/>
        <w:autoSpaceDE w:val="0"/>
        <w:autoSpaceDN w:val="0"/>
        <w:spacing w:before="8"/>
        <w:rPr>
          <w:rFonts w:ascii="Arial" w:hAnsi="Arial" w:cs="Arial"/>
          <w:sz w:val="22"/>
          <w:szCs w:val="22"/>
        </w:rPr>
      </w:pPr>
    </w:p>
    <w:p w14:paraId="3136BBD5" w14:textId="77777777" w:rsidR="00711404" w:rsidRPr="00711404" w:rsidRDefault="00711404" w:rsidP="00324EC0">
      <w:pPr>
        <w:widowControl w:val="0"/>
        <w:tabs>
          <w:tab w:val="left" w:pos="842"/>
        </w:tabs>
        <w:autoSpaceDE w:val="0"/>
        <w:autoSpaceDN w:val="0"/>
        <w:spacing w:before="8" w:after="0" w:line="240" w:lineRule="auto"/>
        <w:rPr>
          <w:rFonts w:ascii="Arial" w:hAnsi="Arial" w:cs="Arial"/>
          <w:lang w:val="en-GB"/>
        </w:rPr>
      </w:pPr>
    </w:p>
    <w:p w14:paraId="764AAF0F" w14:textId="77777777" w:rsidR="00D133C7" w:rsidRPr="00DF017C" w:rsidRDefault="00D133C7" w:rsidP="000902BF">
      <w:pPr>
        <w:widowControl w:val="0"/>
        <w:autoSpaceDE w:val="0"/>
        <w:autoSpaceDN w:val="0"/>
        <w:spacing w:before="193" w:after="0" w:line="283" w:lineRule="auto"/>
        <w:ind w:right="311"/>
        <w:rPr>
          <w:rFonts w:ascii="Arial" w:hAnsi="Arial" w:cs="Arial"/>
        </w:rPr>
      </w:pPr>
    </w:p>
    <w:p w14:paraId="795C6F05" w14:textId="77777777" w:rsidR="008B37AB" w:rsidRPr="002F2C1E" w:rsidRDefault="008B37AB" w:rsidP="00222205">
      <w:pPr>
        <w:spacing w:before="193" w:line="283" w:lineRule="auto"/>
        <w:ind w:left="143" w:right="311"/>
        <w:rPr>
          <w:rFonts w:ascii="Arial" w:hAnsi="Arial" w:cs="Arial"/>
          <w:iCs/>
        </w:rPr>
      </w:pPr>
    </w:p>
    <w:p w14:paraId="384E6DB2" w14:textId="77777777" w:rsidR="00222205" w:rsidRPr="00092137" w:rsidRDefault="00222205" w:rsidP="00593FAB">
      <w:pPr>
        <w:rPr>
          <w:rFonts w:ascii="Arial" w:hAnsi="Arial" w:cs="Arial"/>
          <w:iCs/>
        </w:rPr>
      </w:pPr>
    </w:p>
    <w:sectPr w:rsidR="00222205" w:rsidRPr="00092137" w:rsidSect="003C4C6C">
      <w:footerReference w:type="default" r:id="rId11"/>
      <w:pgSz w:w="12240" w:h="15840"/>
      <w:pgMar w:top="720" w:right="720" w:bottom="720" w:left="720" w:header="708" w:footer="708" w:gutter="0"/>
      <w:pgBorders w:offsetFrom="page">
        <w:top w:val="single" w:sz="12" w:space="24" w:color="002060"/>
        <w:left w:val="single" w:sz="12" w:space="24" w:color="002060"/>
        <w:bottom w:val="single" w:sz="12" w:space="24" w:color="002060"/>
        <w:right w:val="sing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61A39" w14:textId="77777777" w:rsidR="009023AC" w:rsidRDefault="009023AC" w:rsidP="00996ED4">
      <w:pPr>
        <w:spacing w:after="0" w:line="240" w:lineRule="auto"/>
      </w:pPr>
      <w:r>
        <w:separator/>
      </w:r>
    </w:p>
  </w:endnote>
  <w:endnote w:type="continuationSeparator" w:id="0">
    <w:p w14:paraId="7E7C3891" w14:textId="77777777" w:rsidR="009023AC" w:rsidRDefault="009023AC" w:rsidP="00996ED4">
      <w:pPr>
        <w:spacing w:after="0" w:line="240" w:lineRule="auto"/>
      </w:pPr>
      <w:r>
        <w:continuationSeparator/>
      </w:r>
    </w:p>
  </w:endnote>
  <w:endnote w:type="continuationNotice" w:id="1">
    <w:p w14:paraId="6591C087" w14:textId="77777777" w:rsidR="00EA1C73" w:rsidRDefault="00EA1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B940D" w14:textId="77777777" w:rsidR="00D45211" w:rsidRDefault="00D45211" w:rsidP="008366E4">
    <w:pPr>
      <w:pStyle w:val="Heading1"/>
      <w:tabs>
        <w:tab w:val="left" w:pos="9356"/>
      </w:tabs>
      <w:spacing w:before="2"/>
      <w:ind w:left="567" w:right="425"/>
      <w:jc w:val="center"/>
      <w:rPr>
        <w:b/>
        <w:color w:val="FF0000"/>
      </w:rPr>
    </w:pPr>
  </w:p>
  <w:p w14:paraId="16B91F7D" w14:textId="77777777" w:rsidR="00D45211" w:rsidRPr="008366E4" w:rsidRDefault="00D45211" w:rsidP="008366E4">
    <w:pPr>
      <w:pStyle w:val="Heading1"/>
      <w:tabs>
        <w:tab w:val="left" w:pos="9356"/>
      </w:tabs>
      <w:spacing w:before="2"/>
      <w:ind w:left="567" w:right="425"/>
      <w:jc w:val="center"/>
      <w:rPr>
        <w:color w:val="FF0000"/>
        <w:sz w:val="20"/>
      </w:rPr>
    </w:pPr>
    <w:r w:rsidRPr="008366E4">
      <w:rPr>
        <w:color w:val="FF0000"/>
        <w:sz w:val="20"/>
      </w:rPr>
      <w:t>Respect – Achievement – Safety – Trust – Forgiveness – Friendship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8BF08" w14:textId="77777777" w:rsidR="009023AC" w:rsidRDefault="009023AC" w:rsidP="00996ED4">
      <w:pPr>
        <w:spacing w:after="0" w:line="240" w:lineRule="auto"/>
      </w:pPr>
      <w:r>
        <w:separator/>
      </w:r>
    </w:p>
  </w:footnote>
  <w:footnote w:type="continuationSeparator" w:id="0">
    <w:p w14:paraId="2F59C93C" w14:textId="77777777" w:rsidR="009023AC" w:rsidRDefault="009023AC" w:rsidP="00996ED4">
      <w:pPr>
        <w:spacing w:after="0" w:line="240" w:lineRule="auto"/>
      </w:pPr>
      <w:r>
        <w:continuationSeparator/>
      </w:r>
    </w:p>
  </w:footnote>
  <w:footnote w:type="continuationNotice" w:id="1">
    <w:p w14:paraId="4F399EC5" w14:textId="77777777" w:rsidR="00EA1C73" w:rsidRDefault="00EA1C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3FC5"/>
    <w:multiLevelType w:val="hybridMultilevel"/>
    <w:tmpl w:val="322C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4347"/>
    <w:multiLevelType w:val="multilevel"/>
    <w:tmpl w:val="6DB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D1276"/>
    <w:multiLevelType w:val="hybridMultilevel"/>
    <w:tmpl w:val="FF0AC900"/>
    <w:lvl w:ilvl="0" w:tplc="9D1CCFA8">
      <w:numFmt w:val="bullet"/>
      <w:lvlText w:val=""/>
      <w:lvlJc w:val="left"/>
      <w:pPr>
        <w:ind w:left="827" w:hanging="360"/>
      </w:pPr>
      <w:rPr>
        <w:rFonts w:ascii="Symbol" w:eastAsia="Symbol" w:hAnsi="Symbol" w:cs="Symbol" w:hint="default"/>
        <w:w w:val="100"/>
        <w:sz w:val="22"/>
        <w:szCs w:val="22"/>
        <w:lang w:val="en-GB" w:eastAsia="en-GB" w:bidi="en-GB"/>
      </w:rPr>
    </w:lvl>
    <w:lvl w:ilvl="1" w:tplc="FFDE993E">
      <w:numFmt w:val="bullet"/>
      <w:lvlText w:val="•"/>
      <w:lvlJc w:val="left"/>
      <w:pPr>
        <w:ind w:left="1236" w:hanging="360"/>
      </w:pPr>
      <w:rPr>
        <w:rFonts w:hint="default"/>
        <w:lang w:val="en-GB" w:eastAsia="en-GB" w:bidi="en-GB"/>
      </w:rPr>
    </w:lvl>
    <w:lvl w:ilvl="2" w:tplc="85F2237A">
      <w:numFmt w:val="bullet"/>
      <w:lvlText w:val="•"/>
      <w:lvlJc w:val="left"/>
      <w:pPr>
        <w:ind w:left="1652" w:hanging="360"/>
      </w:pPr>
      <w:rPr>
        <w:rFonts w:hint="default"/>
        <w:lang w:val="en-GB" w:eastAsia="en-GB" w:bidi="en-GB"/>
      </w:rPr>
    </w:lvl>
    <w:lvl w:ilvl="3" w:tplc="813A179C">
      <w:numFmt w:val="bullet"/>
      <w:lvlText w:val="•"/>
      <w:lvlJc w:val="left"/>
      <w:pPr>
        <w:ind w:left="2068" w:hanging="360"/>
      </w:pPr>
      <w:rPr>
        <w:rFonts w:hint="default"/>
        <w:lang w:val="en-GB" w:eastAsia="en-GB" w:bidi="en-GB"/>
      </w:rPr>
    </w:lvl>
    <w:lvl w:ilvl="4" w:tplc="FD88D460">
      <w:numFmt w:val="bullet"/>
      <w:lvlText w:val="•"/>
      <w:lvlJc w:val="left"/>
      <w:pPr>
        <w:ind w:left="2485" w:hanging="360"/>
      </w:pPr>
      <w:rPr>
        <w:rFonts w:hint="default"/>
        <w:lang w:val="en-GB" w:eastAsia="en-GB" w:bidi="en-GB"/>
      </w:rPr>
    </w:lvl>
    <w:lvl w:ilvl="5" w:tplc="17F8DACA">
      <w:numFmt w:val="bullet"/>
      <w:lvlText w:val="•"/>
      <w:lvlJc w:val="left"/>
      <w:pPr>
        <w:ind w:left="2901" w:hanging="360"/>
      </w:pPr>
      <w:rPr>
        <w:rFonts w:hint="default"/>
        <w:lang w:val="en-GB" w:eastAsia="en-GB" w:bidi="en-GB"/>
      </w:rPr>
    </w:lvl>
    <w:lvl w:ilvl="6" w:tplc="24FE8A46">
      <w:numFmt w:val="bullet"/>
      <w:lvlText w:val="•"/>
      <w:lvlJc w:val="left"/>
      <w:pPr>
        <w:ind w:left="3317" w:hanging="360"/>
      </w:pPr>
      <w:rPr>
        <w:rFonts w:hint="default"/>
        <w:lang w:val="en-GB" w:eastAsia="en-GB" w:bidi="en-GB"/>
      </w:rPr>
    </w:lvl>
    <w:lvl w:ilvl="7" w:tplc="0DF00DEC">
      <w:numFmt w:val="bullet"/>
      <w:lvlText w:val="•"/>
      <w:lvlJc w:val="left"/>
      <w:pPr>
        <w:ind w:left="3734" w:hanging="360"/>
      </w:pPr>
      <w:rPr>
        <w:rFonts w:hint="default"/>
        <w:lang w:val="en-GB" w:eastAsia="en-GB" w:bidi="en-GB"/>
      </w:rPr>
    </w:lvl>
    <w:lvl w:ilvl="8" w:tplc="92A67258">
      <w:numFmt w:val="bullet"/>
      <w:lvlText w:val="•"/>
      <w:lvlJc w:val="left"/>
      <w:pPr>
        <w:ind w:left="4150" w:hanging="360"/>
      </w:pPr>
      <w:rPr>
        <w:rFonts w:hint="default"/>
        <w:lang w:val="en-GB" w:eastAsia="en-GB" w:bidi="en-GB"/>
      </w:rPr>
    </w:lvl>
  </w:abstractNum>
  <w:abstractNum w:abstractNumId="3" w15:restartNumberingAfterBreak="0">
    <w:nsid w:val="0828275D"/>
    <w:multiLevelType w:val="hybridMultilevel"/>
    <w:tmpl w:val="B7EE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84BA6"/>
    <w:multiLevelType w:val="hybridMultilevel"/>
    <w:tmpl w:val="C1BA9F12"/>
    <w:lvl w:ilvl="0" w:tplc="19ECB7F2">
      <w:numFmt w:val="bullet"/>
      <w:lvlText w:val=""/>
      <w:lvlJc w:val="left"/>
      <w:pPr>
        <w:ind w:left="935" w:hanging="360"/>
      </w:pPr>
      <w:rPr>
        <w:rFonts w:ascii="Symbol" w:eastAsia="Symbol" w:hAnsi="Symbol" w:cs="Symbol" w:hint="default"/>
        <w:w w:val="100"/>
        <w:sz w:val="24"/>
        <w:szCs w:val="24"/>
        <w:lang w:val="en-GB" w:eastAsia="en-GB" w:bidi="en-GB"/>
      </w:rPr>
    </w:lvl>
    <w:lvl w:ilvl="1" w:tplc="41943F6E">
      <w:numFmt w:val="bullet"/>
      <w:lvlText w:val="•"/>
      <w:lvlJc w:val="left"/>
      <w:pPr>
        <w:ind w:left="1854" w:hanging="360"/>
      </w:pPr>
      <w:rPr>
        <w:lang w:val="en-GB" w:eastAsia="en-GB" w:bidi="en-GB"/>
      </w:rPr>
    </w:lvl>
    <w:lvl w:ilvl="2" w:tplc="E7A0A054">
      <w:numFmt w:val="bullet"/>
      <w:lvlText w:val="•"/>
      <w:lvlJc w:val="left"/>
      <w:pPr>
        <w:ind w:left="2769" w:hanging="360"/>
      </w:pPr>
      <w:rPr>
        <w:lang w:val="en-GB" w:eastAsia="en-GB" w:bidi="en-GB"/>
      </w:rPr>
    </w:lvl>
    <w:lvl w:ilvl="3" w:tplc="206AC552">
      <w:numFmt w:val="bullet"/>
      <w:lvlText w:val="•"/>
      <w:lvlJc w:val="left"/>
      <w:pPr>
        <w:ind w:left="3683" w:hanging="360"/>
      </w:pPr>
      <w:rPr>
        <w:lang w:val="en-GB" w:eastAsia="en-GB" w:bidi="en-GB"/>
      </w:rPr>
    </w:lvl>
    <w:lvl w:ilvl="4" w:tplc="5BE87166">
      <w:numFmt w:val="bullet"/>
      <w:lvlText w:val="•"/>
      <w:lvlJc w:val="left"/>
      <w:pPr>
        <w:ind w:left="4598" w:hanging="360"/>
      </w:pPr>
      <w:rPr>
        <w:lang w:val="en-GB" w:eastAsia="en-GB" w:bidi="en-GB"/>
      </w:rPr>
    </w:lvl>
    <w:lvl w:ilvl="5" w:tplc="DA161A5C">
      <w:numFmt w:val="bullet"/>
      <w:lvlText w:val="•"/>
      <w:lvlJc w:val="left"/>
      <w:pPr>
        <w:ind w:left="5513" w:hanging="360"/>
      </w:pPr>
      <w:rPr>
        <w:lang w:val="en-GB" w:eastAsia="en-GB" w:bidi="en-GB"/>
      </w:rPr>
    </w:lvl>
    <w:lvl w:ilvl="6" w:tplc="BEEC1DAE">
      <w:numFmt w:val="bullet"/>
      <w:lvlText w:val="•"/>
      <w:lvlJc w:val="left"/>
      <w:pPr>
        <w:ind w:left="6427" w:hanging="360"/>
      </w:pPr>
      <w:rPr>
        <w:lang w:val="en-GB" w:eastAsia="en-GB" w:bidi="en-GB"/>
      </w:rPr>
    </w:lvl>
    <w:lvl w:ilvl="7" w:tplc="E286AFAA">
      <w:numFmt w:val="bullet"/>
      <w:lvlText w:val="•"/>
      <w:lvlJc w:val="left"/>
      <w:pPr>
        <w:ind w:left="7342" w:hanging="360"/>
      </w:pPr>
      <w:rPr>
        <w:lang w:val="en-GB" w:eastAsia="en-GB" w:bidi="en-GB"/>
      </w:rPr>
    </w:lvl>
    <w:lvl w:ilvl="8" w:tplc="A1D4D320">
      <w:numFmt w:val="bullet"/>
      <w:lvlText w:val="•"/>
      <w:lvlJc w:val="left"/>
      <w:pPr>
        <w:ind w:left="8257" w:hanging="360"/>
      </w:pPr>
      <w:rPr>
        <w:lang w:val="en-GB" w:eastAsia="en-GB" w:bidi="en-GB"/>
      </w:rPr>
    </w:lvl>
  </w:abstractNum>
  <w:abstractNum w:abstractNumId="5" w15:restartNumberingAfterBreak="0">
    <w:nsid w:val="0A935A51"/>
    <w:multiLevelType w:val="hybridMultilevel"/>
    <w:tmpl w:val="1AC42742"/>
    <w:lvl w:ilvl="0" w:tplc="773841EC">
      <w:numFmt w:val="bullet"/>
      <w:lvlText w:val=""/>
      <w:lvlJc w:val="left"/>
      <w:pPr>
        <w:ind w:left="467" w:hanging="360"/>
      </w:pPr>
      <w:rPr>
        <w:rFonts w:ascii="Symbol" w:eastAsia="Symbol" w:hAnsi="Symbol" w:cs="Symbol" w:hint="default"/>
        <w:w w:val="100"/>
        <w:sz w:val="22"/>
        <w:szCs w:val="22"/>
        <w:lang w:val="en-GB" w:eastAsia="en-GB" w:bidi="en-GB"/>
      </w:rPr>
    </w:lvl>
    <w:lvl w:ilvl="1" w:tplc="5F9A22A6">
      <w:numFmt w:val="bullet"/>
      <w:lvlText w:val="•"/>
      <w:lvlJc w:val="left"/>
      <w:pPr>
        <w:ind w:left="876" w:hanging="360"/>
      </w:pPr>
      <w:rPr>
        <w:rFonts w:hint="default"/>
        <w:lang w:val="en-GB" w:eastAsia="en-GB" w:bidi="en-GB"/>
      </w:rPr>
    </w:lvl>
    <w:lvl w:ilvl="2" w:tplc="9716978C">
      <w:numFmt w:val="bullet"/>
      <w:lvlText w:val="•"/>
      <w:lvlJc w:val="left"/>
      <w:pPr>
        <w:ind w:left="1292" w:hanging="360"/>
      </w:pPr>
      <w:rPr>
        <w:rFonts w:hint="default"/>
        <w:lang w:val="en-GB" w:eastAsia="en-GB" w:bidi="en-GB"/>
      </w:rPr>
    </w:lvl>
    <w:lvl w:ilvl="3" w:tplc="6D6419FE">
      <w:numFmt w:val="bullet"/>
      <w:lvlText w:val="•"/>
      <w:lvlJc w:val="left"/>
      <w:pPr>
        <w:ind w:left="1708" w:hanging="360"/>
      </w:pPr>
      <w:rPr>
        <w:rFonts w:hint="default"/>
        <w:lang w:val="en-GB" w:eastAsia="en-GB" w:bidi="en-GB"/>
      </w:rPr>
    </w:lvl>
    <w:lvl w:ilvl="4" w:tplc="AE72EBC6">
      <w:numFmt w:val="bullet"/>
      <w:lvlText w:val="•"/>
      <w:lvlJc w:val="left"/>
      <w:pPr>
        <w:ind w:left="2125" w:hanging="360"/>
      </w:pPr>
      <w:rPr>
        <w:rFonts w:hint="default"/>
        <w:lang w:val="en-GB" w:eastAsia="en-GB" w:bidi="en-GB"/>
      </w:rPr>
    </w:lvl>
    <w:lvl w:ilvl="5" w:tplc="BAF2875E">
      <w:numFmt w:val="bullet"/>
      <w:lvlText w:val="•"/>
      <w:lvlJc w:val="left"/>
      <w:pPr>
        <w:ind w:left="2541" w:hanging="360"/>
      </w:pPr>
      <w:rPr>
        <w:rFonts w:hint="default"/>
        <w:lang w:val="en-GB" w:eastAsia="en-GB" w:bidi="en-GB"/>
      </w:rPr>
    </w:lvl>
    <w:lvl w:ilvl="6" w:tplc="BB7C0FEA">
      <w:numFmt w:val="bullet"/>
      <w:lvlText w:val="•"/>
      <w:lvlJc w:val="left"/>
      <w:pPr>
        <w:ind w:left="2957" w:hanging="360"/>
      </w:pPr>
      <w:rPr>
        <w:rFonts w:hint="default"/>
        <w:lang w:val="en-GB" w:eastAsia="en-GB" w:bidi="en-GB"/>
      </w:rPr>
    </w:lvl>
    <w:lvl w:ilvl="7" w:tplc="D03E7B20">
      <w:numFmt w:val="bullet"/>
      <w:lvlText w:val="•"/>
      <w:lvlJc w:val="left"/>
      <w:pPr>
        <w:ind w:left="3374" w:hanging="360"/>
      </w:pPr>
      <w:rPr>
        <w:rFonts w:hint="default"/>
        <w:lang w:val="en-GB" w:eastAsia="en-GB" w:bidi="en-GB"/>
      </w:rPr>
    </w:lvl>
    <w:lvl w:ilvl="8" w:tplc="181661F4">
      <w:numFmt w:val="bullet"/>
      <w:lvlText w:val="•"/>
      <w:lvlJc w:val="left"/>
      <w:pPr>
        <w:ind w:left="3790" w:hanging="360"/>
      </w:pPr>
      <w:rPr>
        <w:rFonts w:hint="default"/>
        <w:lang w:val="en-GB" w:eastAsia="en-GB" w:bidi="en-GB"/>
      </w:rPr>
    </w:lvl>
  </w:abstractNum>
  <w:abstractNum w:abstractNumId="6" w15:restartNumberingAfterBreak="0">
    <w:nsid w:val="0BD467F5"/>
    <w:multiLevelType w:val="hybridMultilevel"/>
    <w:tmpl w:val="FB30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B7581"/>
    <w:multiLevelType w:val="hybridMultilevel"/>
    <w:tmpl w:val="85D6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93F86"/>
    <w:multiLevelType w:val="hybridMultilevel"/>
    <w:tmpl w:val="556C6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21A21AF"/>
    <w:multiLevelType w:val="hybridMultilevel"/>
    <w:tmpl w:val="C48CA698"/>
    <w:lvl w:ilvl="0" w:tplc="9D5A0334">
      <w:numFmt w:val="bullet"/>
      <w:lvlText w:val=""/>
      <w:lvlJc w:val="left"/>
      <w:pPr>
        <w:ind w:left="839" w:hanging="360"/>
      </w:pPr>
      <w:rPr>
        <w:rFonts w:ascii="Symbol" w:eastAsia="Symbol" w:hAnsi="Symbol" w:cs="Symbol" w:hint="default"/>
        <w:w w:val="100"/>
        <w:sz w:val="22"/>
        <w:szCs w:val="22"/>
        <w:lang w:val="en-GB" w:eastAsia="en-GB" w:bidi="en-GB"/>
      </w:rPr>
    </w:lvl>
    <w:lvl w:ilvl="1" w:tplc="5F64D4D6">
      <w:numFmt w:val="bullet"/>
      <w:lvlText w:val="•"/>
      <w:lvlJc w:val="left"/>
      <w:pPr>
        <w:ind w:left="1254" w:hanging="360"/>
      </w:pPr>
      <w:rPr>
        <w:rFonts w:hint="default"/>
        <w:lang w:val="en-GB" w:eastAsia="en-GB" w:bidi="en-GB"/>
      </w:rPr>
    </w:lvl>
    <w:lvl w:ilvl="2" w:tplc="CB32C32E">
      <w:numFmt w:val="bullet"/>
      <w:lvlText w:val="•"/>
      <w:lvlJc w:val="left"/>
      <w:pPr>
        <w:ind w:left="1668" w:hanging="360"/>
      </w:pPr>
      <w:rPr>
        <w:rFonts w:hint="default"/>
        <w:lang w:val="en-GB" w:eastAsia="en-GB" w:bidi="en-GB"/>
      </w:rPr>
    </w:lvl>
    <w:lvl w:ilvl="3" w:tplc="429494B4">
      <w:numFmt w:val="bullet"/>
      <w:lvlText w:val="•"/>
      <w:lvlJc w:val="left"/>
      <w:pPr>
        <w:ind w:left="2082" w:hanging="360"/>
      </w:pPr>
      <w:rPr>
        <w:rFonts w:hint="default"/>
        <w:lang w:val="en-GB" w:eastAsia="en-GB" w:bidi="en-GB"/>
      </w:rPr>
    </w:lvl>
    <w:lvl w:ilvl="4" w:tplc="566E1680">
      <w:numFmt w:val="bullet"/>
      <w:lvlText w:val="•"/>
      <w:lvlJc w:val="left"/>
      <w:pPr>
        <w:ind w:left="2497" w:hanging="360"/>
      </w:pPr>
      <w:rPr>
        <w:rFonts w:hint="default"/>
        <w:lang w:val="en-GB" w:eastAsia="en-GB" w:bidi="en-GB"/>
      </w:rPr>
    </w:lvl>
    <w:lvl w:ilvl="5" w:tplc="9BA21D1C">
      <w:numFmt w:val="bullet"/>
      <w:lvlText w:val="•"/>
      <w:lvlJc w:val="left"/>
      <w:pPr>
        <w:ind w:left="2911" w:hanging="360"/>
      </w:pPr>
      <w:rPr>
        <w:rFonts w:hint="default"/>
        <w:lang w:val="en-GB" w:eastAsia="en-GB" w:bidi="en-GB"/>
      </w:rPr>
    </w:lvl>
    <w:lvl w:ilvl="6" w:tplc="2C729590">
      <w:numFmt w:val="bullet"/>
      <w:lvlText w:val="•"/>
      <w:lvlJc w:val="left"/>
      <w:pPr>
        <w:ind w:left="3325" w:hanging="360"/>
      </w:pPr>
      <w:rPr>
        <w:rFonts w:hint="default"/>
        <w:lang w:val="en-GB" w:eastAsia="en-GB" w:bidi="en-GB"/>
      </w:rPr>
    </w:lvl>
    <w:lvl w:ilvl="7" w:tplc="1EB459D4">
      <w:numFmt w:val="bullet"/>
      <w:lvlText w:val="•"/>
      <w:lvlJc w:val="left"/>
      <w:pPr>
        <w:ind w:left="3740" w:hanging="360"/>
      </w:pPr>
      <w:rPr>
        <w:rFonts w:hint="default"/>
        <w:lang w:val="en-GB" w:eastAsia="en-GB" w:bidi="en-GB"/>
      </w:rPr>
    </w:lvl>
    <w:lvl w:ilvl="8" w:tplc="A9967134">
      <w:numFmt w:val="bullet"/>
      <w:lvlText w:val="•"/>
      <w:lvlJc w:val="left"/>
      <w:pPr>
        <w:ind w:left="4154" w:hanging="360"/>
      </w:pPr>
      <w:rPr>
        <w:rFonts w:hint="default"/>
        <w:lang w:val="en-GB" w:eastAsia="en-GB" w:bidi="en-GB"/>
      </w:rPr>
    </w:lvl>
  </w:abstractNum>
  <w:abstractNum w:abstractNumId="10" w15:restartNumberingAfterBreak="0">
    <w:nsid w:val="142D32B8"/>
    <w:multiLevelType w:val="hybridMultilevel"/>
    <w:tmpl w:val="04347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8A6B9C"/>
    <w:multiLevelType w:val="hybridMultilevel"/>
    <w:tmpl w:val="22E2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05E3A"/>
    <w:multiLevelType w:val="hybridMultilevel"/>
    <w:tmpl w:val="4630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62CBE"/>
    <w:multiLevelType w:val="hybridMultilevel"/>
    <w:tmpl w:val="8446DEDE"/>
    <w:lvl w:ilvl="0" w:tplc="94BEB872">
      <w:numFmt w:val="bullet"/>
      <w:lvlText w:val=""/>
      <w:lvlJc w:val="left"/>
      <w:pPr>
        <w:ind w:left="827" w:hanging="360"/>
      </w:pPr>
      <w:rPr>
        <w:rFonts w:ascii="Symbol" w:eastAsia="Symbol" w:hAnsi="Symbol" w:cs="Symbol" w:hint="default"/>
        <w:w w:val="100"/>
        <w:sz w:val="22"/>
        <w:szCs w:val="22"/>
        <w:lang w:val="en-GB" w:eastAsia="en-GB" w:bidi="en-GB"/>
      </w:rPr>
    </w:lvl>
    <w:lvl w:ilvl="1" w:tplc="92D8F31A">
      <w:numFmt w:val="bullet"/>
      <w:lvlText w:val="•"/>
      <w:lvlJc w:val="left"/>
      <w:pPr>
        <w:ind w:left="1236" w:hanging="360"/>
      </w:pPr>
      <w:rPr>
        <w:rFonts w:hint="default"/>
        <w:lang w:val="en-GB" w:eastAsia="en-GB" w:bidi="en-GB"/>
      </w:rPr>
    </w:lvl>
    <w:lvl w:ilvl="2" w:tplc="E15ABBD0">
      <w:numFmt w:val="bullet"/>
      <w:lvlText w:val="•"/>
      <w:lvlJc w:val="left"/>
      <w:pPr>
        <w:ind w:left="1652" w:hanging="360"/>
      </w:pPr>
      <w:rPr>
        <w:rFonts w:hint="default"/>
        <w:lang w:val="en-GB" w:eastAsia="en-GB" w:bidi="en-GB"/>
      </w:rPr>
    </w:lvl>
    <w:lvl w:ilvl="3" w:tplc="BBF07D5E">
      <w:numFmt w:val="bullet"/>
      <w:lvlText w:val="•"/>
      <w:lvlJc w:val="left"/>
      <w:pPr>
        <w:ind w:left="2068" w:hanging="360"/>
      </w:pPr>
      <w:rPr>
        <w:rFonts w:hint="default"/>
        <w:lang w:val="en-GB" w:eastAsia="en-GB" w:bidi="en-GB"/>
      </w:rPr>
    </w:lvl>
    <w:lvl w:ilvl="4" w:tplc="180251B8">
      <w:numFmt w:val="bullet"/>
      <w:lvlText w:val="•"/>
      <w:lvlJc w:val="left"/>
      <w:pPr>
        <w:ind w:left="2485" w:hanging="360"/>
      </w:pPr>
      <w:rPr>
        <w:rFonts w:hint="default"/>
        <w:lang w:val="en-GB" w:eastAsia="en-GB" w:bidi="en-GB"/>
      </w:rPr>
    </w:lvl>
    <w:lvl w:ilvl="5" w:tplc="85D0DAEE">
      <w:numFmt w:val="bullet"/>
      <w:lvlText w:val="•"/>
      <w:lvlJc w:val="left"/>
      <w:pPr>
        <w:ind w:left="2901" w:hanging="360"/>
      </w:pPr>
      <w:rPr>
        <w:rFonts w:hint="default"/>
        <w:lang w:val="en-GB" w:eastAsia="en-GB" w:bidi="en-GB"/>
      </w:rPr>
    </w:lvl>
    <w:lvl w:ilvl="6" w:tplc="544C68D4">
      <w:numFmt w:val="bullet"/>
      <w:lvlText w:val="•"/>
      <w:lvlJc w:val="left"/>
      <w:pPr>
        <w:ind w:left="3317" w:hanging="360"/>
      </w:pPr>
      <w:rPr>
        <w:rFonts w:hint="default"/>
        <w:lang w:val="en-GB" w:eastAsia="en-GB" w:bidi="en-GB"/>
      </w:rPr>
    </w:lvl>
    <w:lvl w:ilvl="7" w:tplc="1B3E7108">
      <w:numFmt w:val="bullet"/>
      <w:lvlText w:val="•"/>
      <w:lvlJc w:val="left"/>
      <w:pPr>
        <w:ind w:left="3734" w:hanging="360"/>
      </w:pPr>
      <w:rPr>
        <w:rFonts w:hint="default"/>
        <w:lang w:val="en-GB" w:eastAsia="en-GB" w:bidi="en-GB"/>
      </w:rPr>
    </w:lvl>
    <w:lvl w:ilvl="8" w:tplc="9D100EA6">
      <w:numFmt w:val="bullet"/>
      <w:lvlText w:val="•"/>
      <w:lvlJc w:val="left"/>
      <w:pPr>
        <w:ind w:left="4150" w:hanging="360"/>
      </w:pPr>
      <w:rPr>
        <w:rFonts w:hint="default"/>
        <w:lang w:val="en-GB" w:eastAsia="en-GB" w:bidi="en-GB"/>
      </w:rPr>
    </w:lvl>
  </w:abstractNum>
  <w:abstractNum w:abstractNumId="14" w15:restartNumberingAfterBreak="0">
    <w:nsid w:val="19F457F2"/>
    <w:multiLevelType w:val="multilevel"/>
    <w:tmpl w:val="2BD6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547121"/>
    <w:multiLevelType w:val="multilevel"/>
    <w:tmpl w:val="A33C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A83255"/>
    <w:multiLevelType w:val="hybridMultilevel"/>
    <w:tmpl w:val="E7D67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FA6D23"/>
    <w:multiLevelType w:val="hybridMultilevel"/>
    <w:tmpl w:val="E7D67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FD44FC"/>
    <w:multiLevelType w:val="multilevel"/>
    <w:tmpl w:val="91B6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1D18D7"/>
    <w:multiLevelType w:val="hybridMultilevel"/>
    <w:tmpl w:val="A15A9C4C"/>
    <w:lvl w:ilvl="0" w:tplc="08090001">
      <w:start w:val="1"/>
      <w:numFmt w:val="bullet"/>
      <w:lvlText w:val=""/>
      <w:lvlJc w:val="left"/>
      <w:pPr>
        <w:ind w:left="843" w:hanging="351"/>
      </w:pPr>
      <w:rPr>
        <w:rFonts w:ascii="Symbol" w:hAnsi="Symbol" w:hint="default"/>
        <w:w w:val="103"/>
        <w:lang w:val="en-US" w:eastAsia="en-US" w:bidi="ar-SA"/>
      </w:rPr>
    </w:lvl>
    <w:lvl w:ilvl="1" w:tplc="2D1ACD6A">
      <w:numFmt w:val="bullet"/>
      <w:lvlText w:val="•"/>
      <w:lvlJc w:val="left"/>
      <w:pPr>
        <w:ind w:left="1844" w:hanging="351"/>
      </w:pPr>
      <w:rPr>
        <w:rFonts w:hint="default"/>
        <w:lang w:val="en-US" w:eastAsia="en-US" w:bidi="ar-SA"/>
      </w:rPr>
    </w:lvl>
    <w:lvl w:ilvl="2" w:tplc="D9181B58">
      <w:numFmt w:val="bullet"/>
      <w:lvlText w:val="•"/>
      <w:lvlJc w:val="left"/>
      <w:pPr>
        <w:ind w:left="2849" w:hanging="351"/>
      </w:pPr>
      <w:rPr>
        <w:rFonts w:hint="default"/>
        <w:lang w:val="en-US" w:eastAsia="en-US" w:bidi="ar-SA"/>
      </w:rPr>
    </w:lvl>
    <w:lvl w:ilvl="3" w:tplc="56FA05A0">
      <w:numFmt w:val="bullet"/>
      <w:lvlText w:val="•"/>
      <w:lvlJc w:val="left"/>
      <w:pPr>
        <w:ind w:left="3853" w:hanging="351"/>
      </w:pPr>
      <w:rPr>
        <w:rFonts w:hint="default"/>
        <w:lang w:val="en-US" w:eastAsia="en-US" w:bidi="ar-SA"/>
      </w:rPr>
    </w:lvl>
    <w:lvl w:ilvl="4" w:tplc="0FFEDC2C">
      <w:numFmt w:val="bullet"/>
      <w:lvlText w:val="•"/>
      <w:lvlJc w:val="left"/>
      <w:pPr>
        <w:ind w:left="4858" w:hanging="351"/>
      </w:pPr>
      <w:rPr>
        <w:rFonts w:hint="default"/>
        <w:lang w:val="en-US" w:eastAsia="en-US" w:bidi="ar-SA"/>
      </w:rPr>
    </w:lvl>
    <w:lvl w:ilvl="5" w:tplc="293C652A">
      <w:numFmt w:val="bullet"/>
      <w:lvlText w:val="•"/>
      <w:lvlJc w:val="left"/>
      <w:pPr>
        <w:ind w:left="5863" w:hanging="351"/>
      </w:pPr>
      <w:rPr>
        <w:rFonts w:hint="default"/>
        <w:lang w:val="en-US" w:eastAsia="en-US" w:bidi="ar-SA"/>
      </w:rPr>
    </w:lvl>
    <w:lvl w:ilvl="6" w:tplc="798A4070">
      <w:numFmt w:val="bullet"/>
      <w:lvlText w:val="•"/>
      <w:lvlJc w:val="left"/>
      <w:pPr>
        <w:ind w:left="6867" w:hanging="351"/>
      </w:pPr>
      <w:rPr>
        <w:rFonts w:hint="default"/>
        <w:lang w:val="en-US" w:eastAsia="en-US" w:bidi="ar-SA"/>
      </w:rPr>
    </w:lvl>
    <w:lvl w:ilvl="7" w:tplc="81C02260">
      <w:numFmt w:val="bullet"/>
      <w:lvlText w:val="•"/>
      <w:lvlJc w:val="left"/>
      <w:pPr>
        <w:ind w:left="7872" w:hanging="351"/>
      </w:pPr>
      <w:rPr>
        <w:rFonts w:hint="default"/>
        <w:lang w:val="en-US" w:eastAsia="en-US" w:bidi="ar-SA"/>
      </w:rPr>
    </w:lvl>
    <w:lvl w:ilvl="8" w:tplc="0C242D40">
      <w:numFmt w:val="bullet"/>
      <w:lvlText w:val="•"/>
      <w:lvlJc w:val="left"/>
      <w:pPr>
        <w:ind w:left="8877" w:hanging="351"/>
      </w:pPr>
      <w:rPr>
        <w:rFonts w:hint="default"/>
        <w:lang w:val="en-US" w:eastAsia="en-US" w:bidi="ar-SA"/>
      </w:rPr>
    </w:lvl>
  </w:abstractNum>
  <w:abstractNum w:abstractNumId="20" w15:restartNumberingAfterBreak="0">
    <w:nsid w:val="2D8D2FCF"/>
    <w:multiLevelType w:val="hybridMultilevel"/>
    <w:tmpl w:val="8E62F106"/>
    <w:lvl w:ilvl="0" w:tplc="3A785CA2">
      <w:numFmt w:val="bullet"/>
      <w:lvlText w:val=""/>
      <w:lvlJc w:val="left"/>
      <w:pPr>
        <w:ind w:left="827" w:hanging="360"/>
      </w:pPr>
      <w:rPr>
        <w:rFonts w:ascii="Symbol" w:eastAsia="Symbol" w:hAnsi="Symbol" w:cs="Symbol" w:hint="default"/>
        <w:w w:val="100"/>
        <w:sz w:val="22"/>
        <w:szCs w:val="22"/>
        <w:lang w:val="en-GB" w:eastAsia="en-GB" w:bidi="en-GB"/>
      </w:rPr>
    </w:lvl>
    <w:lvl w:ilvl="1" w:tplc="37F631A4">
      <w:numFmt w:val="bullet"/>
      <w:lvlText w:val="•"/>
      <w:lvlJc w:val="left"/>
      <w:pPr>
        <w:ind w:left="1236" w:hanging="360"/>
      </w:pPr>
      <w:rPr>
        <w:rFonts w:hint="default"/>
        <w:lang w:val="en-GB" w:eastAsia="en-GB" w:bidi="en-GB"/>
      </w:rPr>
    </w:lvl>
    <w:lvl w:ilvl="2" w:tplc="B9A8EFF8">
      <w:numFmt w:val="bullet"/>
      <w:lvlText w:val="•"/>
      <w:lvlJc w:val="left"/>
      <w:pPr>
        <w:ind w:left="1652" w:hanging="360"/>
      </w:pPr>
      <w:rPr>
        <w:rFonts w:hint="default"/>
        <w:lang w:val="en-GB" w:eastAsia="en-GB" w:bidi="en-GB"/>
      </w:rPr>
    </w:lvl>
    <w:lvl w:ilvl="3" w:tplc="B7FA6244">
      <w:numFmt w:val="bullet"/>
      <w:lvlText w:val="•"/>
      <w:lvlJc w:val="left"/>
      <w:pPr>
        <w:ind w:left="2068" w:hanging="360"/>
      </w:pPr>
      <w:rPr>
        <w:rFonts w:hint="default"/>
        <w:lang w:val="en-GB" w:eastAsia="en-GB" w:bidi="en-GB"/>
      </w:rPr>
    </w:lvl>
    <w:lvl w:ilvl="4" w:tplc="203A9470">
      <w:numFmt w:val="bullet"/>
      <w:lvlText w:val="•"/>
      <w:lvlJc w:val="left"/>
      <w:pPr>
        <w:ind w:left="2485" w:hanging="360"/>
      </w:pPr>
      <w:rPr>
        <w:rFonts w:hint="default"/>
        <w:lang w:val="en-GB" w:eastAsia="en-GB" w:bidi="en-GB"/>
      </w:rPr>
    </w:lvl>
    <w:lvl w:ilvl="5" w:tplc="0E72A828">
      <w:numFmt w:val="bullet"/>
      <w:lvlText w:val="•"/>
      <w:lvlJc w:val="left"/>
      <w:pPr>
        <w:ind w:left="2901" w:hanging="360"/>
      </w:pPr>
      <w:rPr>
        <w:rFonts w:hint="default"/>
        <w:lang w:val="en-GB" w:eastAsia="en-GB" w:bidi="en-GB"/>
      </w:rPr>
    </w:lvl>
    <w:lvl w:ilvl="6" w:tplc="7E9CB736">
      <w:numFmt w:val="bullet"/>
      <w:lvlText w:val="•"/>
      <w:lvlJc w:val="left"/>
      <w:pPr>
        <w:ind w:left="3317" w:hanging="360"/>
      </w:pPr>
      <w:rPr>
        <w:rFonts w:hint="default"/>
        <w:lang w:val="en-GB" w:eastAsia="en-GB" w:bidi="en-GB"/>
      </w:rPr>
    </w:lvl>
    <w:lvl w:ilvl="7" w:tplc="490E15B6">
      <w:numFmt w:val="bullet"/>
      <w:lvlText w:val="•"/>
      <w:lvlJc w:val="left"/>
      <w:pPr>
        <w:ind w:left="3734" w:hanging="360"/>
      </w:pPr>
      <w:rPr>
        <w:rFonts w:hint="default"/>
        <w:lang w:val="en-GB" w:eastAsia="en-GB" w:bidi="en-GB"/>
      </w:rPr>
    </w:lvl>
    <w:lvl w:ilvl="8" w:tplc="2408A630">
      <w:numFmt w:val="bullet"/>
      <w:lvlText w:val="•"/>
      <w:lvlJc w:val="left"/>
      <w:pPr>
        <w:ind w:left="4150" w:hanging="360"/>
      </w:pPr>
      <w:rPr>
        <w:rFonts w:hint="default"/>
        <w:lang w:val="en-GB" w:eastAsia="en-GB" w:bidi="en-GB"/>
      </w:rPr>
    </w:lvl>
  </w:abstractNum>
  <w:abstractNum w:abstractNumId="21" w15:restartNumberingAfterBreak="0">
    <w:nsid w:val="397B5911"/>
    <w:multiLevelType w:val="hybridMultilevel"/>
    <w:tmpl w:val="72C80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33E91"/>
    <w:multiLevelType w:val="hybridMultilevel"/>
    <w:tmpl w:val="0C32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37DB9"/>
    <w:multiLevelType w:val="hybridMultilevel"/>
    <w:tmpl w:val="E98414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3EAE66E3"/>
    <w:multiLevelType w:val="hybridMultilevel"/>
    <w:tmpl w:val="ACC4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22713"/>
    <w:multiLevelType w:val="multilevel"/>
    <w:tmpl w:val="5BA8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4A43E1"/>
    <w:multiLevelType w:val="multilevel"/>
    <w:tmpl w:val="AD06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9F00E6"/>
    <w:multiLevelType w:val="multilevel"/>
    <w:tmpl w:val="6950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C338D6"/>
    <w:multiLevelType w:val="hybridMultilevel"/>
    <w:tmpl w:val="5220F2D2"/>
    <w:lvl w:ilvl="0" w:tplc="1E04ED44">
      <w:numFmt w:val="bullet"/>
      <w:lvlText w:val=""/>
      <w:lvlJc w:val="left"/>
      <w:pPr>
        <w:ind w:left="827" w:hanging="360"/>
      </w:pPr>
      <w:rPr>
        <w:rFonts w:ascii="Symbol" w:eastAsia="Symbol" w:hAnsi="Symbol" w:cs="Symbol" w:hint="default"/>
        <w:w w:val="100"/>
        <w:sz w:val="22"/>
        <w:szCs w:val="22"/>
        <w:lang w:val="en-GB" w:eastAsia="en-GB" w:bidi="en-GB"/>
      </w:rPr>
    </w:lvl>
    <w:lvl w:ilvl="1" w:tplc="F7923966">
      <w:numFmt w:val="bullet"/>
      <w:lvlText w:val="•"/>
      <w:lvlJc w:val="left"/>
      <w:pPr>
        <w:ind w:left="1236" w:hanging="360"/>
      </w:pPr>
      <w:rPr>
        <w:rFonts w:hint="default"/>
        <w:lang w:val="en-GB" w:eastAsia="en-GB" w:bidi="en-GB"/>
      </w:rPr>
    </w:lvl>
    <w:lvl w:ilvl="2" w:tplc="79C4B5CE">
      <w:numFmt w:val="bullet"/>
      <w:lvlText w:val="•"/>
      <w:lvlJc w:val="left"/>
      <w:pPr>
        <w:ind w:left="1652" w:hanging="360"/>
      </w:pPr>
      <w:rPr>
        <w:rFonts w:hint="default"/>
        <w:lang w:val="en-GB" w:eastAsia="en-GB" w:bidi="en-GB"/>
      </w:rPr>
    </w:lvl>
    <w:lvl w:ilvl="3" w:tplc="4A3C51B8">
      <w:numFmt w:val="bullet"/>
      <w:lvlText w:val="•"/>
      <w:lvlJc w:val="left"/>
      <w:pPr>
        <w:ind w:left="2068" w:hanging="360"/>
      </w:pPr>
      <w:rPr>
        <w:rFonts w:hint="default"/>
        <w:lang w:val="en-GB" w:eastAsia="en-GB" w:bidi="en-GB"/>
      </w:rPr>
    </w:lvl>
    <w:lvl w:ilvl="4" w:tplc="50DC85D8">
      <w:numFmt w:val="bullet"/>
      <w:lvlText w:val="•"/>
      <w:lvlJc w:val="left"/>
      <w:pPr>
        <w:ind w:left="2485" w:hanging="360"/>
      </w:pPr>
      <w:rPr>
        <w:rFonts w:hint="default"/>
        <w:lang w:val="en-GB" w:eastAsia="en-GB" w:bidi="en-GB"/>
      </w:rPr>
    </w:lvl>
    <w:lvl w:ilvl="5" w:tplc="2DF0AF52">
      <w:numFmt w:val="bullet"/>
      <w:lvlText w:val="•"/>
      <w:lvlJc w:val="left"/>
      <w:pPr>
        <w:ind w:left="2901" w:hanging="360"/>
      </w:pPr>
      <w:rPr>
        <w:rFonts w:hint="default"/>
        <w:lang w:val="en-GB" w:eastAsia="en-GB" w:bidi="en-GB"/>
      </w:rPr>
    </w:lvl>
    <w:lvl w:ilvl="6" w:tplc="896C9546">
      <w:numFmt w:val="bullet"/>
      <w:lvlText w:val="•"/>
      <w:lvlJc w:val="left"/>
      <w:pPr>
        <w:ind w:left="3317" w:hanging="360"/>
      </w:pPr>
      <w:rPr>
        <w:rFonts w:hint="default"/>
        <w:lang w:val="en-GB" w:eastAsia="en-GB" w:bidi="en-GB"/>
      </w:rPr>
    </w:lvl>
    <w:lvl w:ilvl="7" w:tplc="1A0EFAB6">
      <w:numFmt w:val="bullet"/>
      <w:lvlText w:val="•"/>
      <w:lvlJc w:val="left"/>
      <w:pPr>
        <w:ind w:left="3734" w:hanging="360"/>
      </w:pPr>
      <w:rPr>
        <w:rFonts w:hint="default"/>
        <w:lang w:val="en-GB" w:eastAsia="en-GB" w:bidi="en-GB"/>
      </w:rPr>
    </w:lvl>
    <w:lvl w:ilvl="8" w:tplc="E2C42D52">
      <w:numFmt w:val="bullet"/>
      <w:lvlText w:val="•"/>
      <w:lvlJc w:val="left"/>
      <w:pPr>
        <w:ind w:left="4150" w:hanging="360"/>
      </w:pPr>
      <w:rPr>
        <w:rFonts w:hint="default"/>
        <w:lang w:val="en-GB" w:eastAsia="en-GB" w:bidi="en-GB"/>
      </w:rPr>
    </w:lvl>
  </w:abstractNum>
  <w:abstractNum w:abstractNumId="29" w15:restartNumberingAfterBreak="0">
    <w:nsid w:val="49B14956"/>
    <w:multiLevelType w:val="hybridMultilevel"/>
    <w:tmpl w:val="D1868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214D1C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7F17EA"/>
    <w:multiLevelType w:val="hybridMultilevel"/>
    <w:tmpl w:val="83B670D6"/>
    <w:lvl w:ilvl="0" w:tplc="42C01872">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4C7915AE"/>
    <w:multiLevelType w:val="hybridMultilevel"/>
    <w:tmpl w:val="C6F6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A0592A"/>
    <w:multiLevelType w:val="hybridMultilevel"/>
    <w:tmpl w:val="F856B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2967B3"/>
    <w:multiLevelType w:val="hybridMultilevel"/>
    <w:tmpl w:val="1EFA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6423CE"/>
    <w:multiLevelType w:val="multilevel"/>
    <w:tmpl w:val="AC46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8F7A40"/>
    <w:multiLevelType w:val="hybridMultilevel"/>
    <w:tmpl w:val="CBA4DA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166277"/>
    <w:multiLevelType w:val="multilevel"/>
    <w:tmpl w:val="5C4E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5B96ADB"/>
    <w:multiLevelType w:val="hybridMultilevel"/>
    <w:tmpl w:val="4E56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0F11A9"/>
    <w:multiLevelType w:val="hybridMultilevel"/>
    <w:tmpl w:val="CBA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9E02CEA"/>
    <w:multiLevelType w:val="hybridMultilevel"/>
    <w:tmpl w:val="B52A9F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5B5D3714"/>
    <w:multiLevelType w:val="hybridMultilevel"/>
    <w:tmpl w:val="6D9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B3310F"/>
    <w:multiLevelType w:val="hybridMultilevel"/>
    <w:tmpl w:val="78B67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D206FE9"/>
    <w:multiLevelType w:val="multilevel"/>
    <w:tmpl w:val="069A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FD06A80"/>
    <w:multiLevelType w:val="hybridMultilevel"/>
    <w:tmpl w:val="1E90F64C"/>
    <w:lvl w:ilvl="0" w:tplc="4EA0C9B2">
      <w:start w:val="1"/>
      <w:numFmt w:val="decimal"/>
      <w:lvlText w:val="%1."/>
      <w:lvlJc w:val="left"/>
      <w:pPr>
        <w:ind w:left="841" w:hanging="351"/>
      </w:pPr>
      <w:rPr>
        <w:rFonts w:ascii="Arial MT" w:eastAsia="Arial MT" w:hAnsi="Arial MT" w:cs="Arial MT" w:hint="default"/>
        <w:w w:val="102"/>
        <w:sz w:val="19"/>
        <w:szCs w:val="19"/>
        <w:lang w:val="en-US" w:eastAsia="en-US" w:bidi="ar-SA"/>
      </w:rPr>
    </w:lvl>
    <w:lvl w:ilvl="1" w:tplc="495CBBE6">
      <w:numFmt w:val="bullet"/>
      <w:lvlText w:val="•"/>
      <w:lvlJc w:val="left"/>
      <w:pPr>
        <w:ind w:left="1844" w:hanging="351"/>
      </w:pPr>
      <w:rPr>
        <w:rFonts w:hint="default"/>
        <w:lang w:val="en-US" w:eastAsia="en-US" w:bidi="ar-SA"/>
      </w:rPr>
    </w:lvl>
    <w:lvl w:ilvl="2" w:tplc="DE863F84">
      <w:numFmt w:val="bullet"/>
      <w:lvlText w:val="•"/>
      <w:lvlJc w:val="left"/>
      <w:pPr>
        <w:ind w:left="2849" w:hanging="351"/>
      </w:pPr>
      <w:rPr>
        <w:rFonts w:hint="default"/>
        <w:lang w:val="en-US" w:eastAsia="en-US" w:bidi="ar-SA"/>
      </w:rPr>
    </w:lvl>
    <w:lvl w:ilvl="3" w:tplc="FBE8BD4E">
      <w:numFmt w:val="bullet"/>
      <w:lvlText w:val="•"/>
      <w:lvlJc w:val="left"/>
      <w:pPr>
        <w:ind w:left="3853" w:hanging="351"/>
      </w:pPr>
      <w:rPr>
        <w:rFonts w:hint="default"/>
        <w:lang w:val="en-US" w:eastAsia="en-US" w:bidi="ar-SA"/>
      </w:rPr>
    </w:lvl>
    <w:lvl w:ilvl="4" w:tplc="DF2AF38E">
      <w:numFmt w:val="bullet"/>
      <w:lvlText w:val="•"/>
      <w:lvlJc w:val="left"/>
      <w:pPr>
        <w:ind w:left="4858" w:hanging="351"/>
      </w:pPr>
      <w:rPr>
        <w:rFonts w:hint="default"/>
        <w:lang w:val="en-US" w:eastAsia="en-US" w:bidi="ar-SA"/>
      </w:rPr>
    </w:lvl>
    <w:lvl w:ilvl="5" w:tplc="5104622C">
      <w:numFmt w:val="bullet"/>
      <w:lvlText w:val="•"/>
      <w:lvlJc w:val="left"/>
      <w:pPr>
        <w:ind w:left="5863" w:hanging="351"/>
      </w:pPr>
      <w:rPr>
        <w:rFonts w:hint="default"/>
        <w:lang w:val="en-US" w:eastAsia="en-US" w:bidi="ar-SA"/>
      </w:rPr>
    </w:lvl>
    <w:lvl w:ilvl="6" w:tplc="89C48F10">
      <w:numFmt w:val="bullet"/>
      <w:lvlText w:val="•"/>
      <w:lvlJc w:val="left"/>
      <w:pPr>
        <w:ind w:left="6867" w:hanging="351"/>
      </w:pPr>
      <w:rPr>
        <w:rFonts w:hint="default"/>
        <w:lang w:val="en-US" w:eastAsia="en-US" w:bidi="ar-SA"/>
      </w:rPr>
    </w:lvl>
    <w:lvl w:ilvl="7" w:tplc="CB26E8FC">
      <w:numFmt w:val="bullet"/>
      <w:lvlText w:val="•"/>
      <w:lvlJc w:val="left"/>
      <w:pPr>
        <w:ind w:left="7872" w:hanging="351"/>
      </w:pPr>
      <w:rPr>
        <w:rFonts w:hint="default"/>
        <w:lang w:val="en-US" w:eastAsia="en-US" w:bidi="ar-SA"/>
      </w:rPr>
    </w:lvl>
    <w:lvl w:ilvl="8" w:tplc="BAA8623E">
      <w:numFmt w:val="bullet"/>
      <w:lvlText w:val="•"/>
      <w:lvlJc w:val="left"/>
      <w:pPr>
        <w:ind w:left="8877" w:hanging="351"/>
      </w:pPr>
      <w:rPr>
        <w:rFonts w:hint="default"/>
        <w:lang w:val="en-US" w:eastAsia="en-US" w:bidi="ar-SA"/>
      </w:rPr>
    </w:lvl>
  </w:abstractNum>
  <w:abstractNum w:abstractNumId="44" w15:restartNumberingAfterBreak="0">
    <w:nsid w:val="62773BE1"/>
    <w:multiLevelType w:val="hybridMultilevel"/>
    <w:tmpl w:val="32565DE6"/>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5703654"/>
    <w:multiLevelType w:val="multilevel"/>
    <w:tmpl w:val="E696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9F05E7F"/>
    <w:multiLevelType w:val="hybridMultilevel"/>
    <w:tmpl w:val="AC2A3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8D7E89"/>
    <w:multiLevelType w:val="hybridMultilevel"/>
    <w:tmpl w:val="6512EBE6"/>
    <w:lvl w:ilvl="0" w:tplc="934A19FA">
      <w:numFmt w:val="bullet"/>
      <w:lvlText w:val=""/>
      <w:lvlJc w:val="left"/>
      <w:pPr>
        <w:ind w:left="820" w:hanging="360"/>
      </w:pPr>
      <w:rPr>
        <w:rFonts w:hint="default"/>
        <w:w w:val="100"/>
        <w:lang w:val="en-US" w:eastAsia="en-US" w:bidi="ar-SA"/>
      </w:rPr>
    </w:lvl>
    <w:lvl w:ilvl="1" w:tplc="F1304F1E">
      <w:numFmt w:val="bullet"/>
      <w:lvlText w:val="•"/>
      <w:lvlJc w:val="left"/>
      <w:pPr>
        <w:ind w:left="1660" w:hanging="360"/>
      </w:pPr>
      <w:rPr>
        <w:rFonts w:hint="default"/>
        <w:lang w:val="en-US" w:eastAsia="en-US" w:bidi="ar-SA"/>
      </w:rPr>
    </w:lvl>
    <w:lvl w:ilvl="2" w:tplc="88E0771E">
      <w:numFmt w:val="bullet"/>
      <w:lvlText w:val="•"/>
      <w:lvlJc w:val="left"/>
      <w:pPr>
        <w:ind w:left="2501" w:hanging="360"/>
      </w:pPr>
      <w:rPr>
        <w:rFonts w:hint="default"/>
        <w:lang w:val="en-US" w:eastAsia="en-US" w:bidi="ar-SA"/>
      </w:rPr>
    </w:lvl>
    <w:lvl w:ilvl="3" w:tplc="2A88F010">
      <w:numFmt w:val="bullet"/>
      <w:lvlText w:val="•"/>
      <w:lvlJc w:val="left"/>
      <w:pPr>
        <w:ind w:left="3341" w:hanging="360"/>
      </w:pPr>
      <w:rPr>
        <w:rFonts w:hint="default"/>
        <w:lang w:val="en-US" w:eastAsia="en-US" w:bidi="ar-SA"/>
      </w:rPr>
    </w:lvl>
    <w:lvl w:ilvl="4" w:tplc="3B0A3AF2">
      <w:numFmt w:val="bullet"/>
      <w:lvlText w:val="•"/>
      <w:lvlJc w:val="left"/>
      <w:pPr>
        <w:ind w:left="4182" w:hanging="360"/>
      </w:pPr>
      <w:rPr>
        <w:rFonts w:hint="default"/>
        <w:lang w:val="en-US" w:eastAsia="en-US" w:bidi="ar-SA"/>
      </w:rPr>
    </w:lvl>
    <w:lvl w:ilvl="5" w:tplc="C9DA307C">
      <w:numFmt w:val="bullet"/>
      <w:lvlText w:val="•"/>
      <w:lvlJc w:val="left"/>
      <w:pPr>
        <w:ind w:left="5023" w:hanging="360"/>
      </w:pPr>
      <w:rPr>
        <w:rFonts w:hint="default"/>
        <w:lang w:val="en-US" w:eastAsia="en-US" w:bidi="ar-SA"/>
      </w:rPr>
    </w:lvl>
    <w:lvl w:ilvl="6" w:tplc="8CECCD8E">
      <w:numFmt w:val="bullet"/>
      <w:lvlText w:val="•"/>
      <w:lvlJc w:val="left"/>
      <w:pPr>
        <w:ind w:left="5863" w:hanging="360"/>
      </w:pPr>
      <w:rPr>
        <w:rFonts w:hint="default"/>
        <w:lang w:val="en-US" w:eastAsia="en-US" w:bidi="ar-SA"/>
      </w:rPr>
    </w:lvl>
    <w:lvl w:ilvl="7" w:tplc="743CA484">
      <w:numFmt w:val="bullet"/>
      <w:lvlText w:val="•"/>
      <w:lvlJc w:val="left"/>
      <w:pPr>
        <w:ind w:left="6704" w:hanging="360"/>
      </w:pPr>
      <w:rPr>
        <w:rFonts w:hint="default"/>
        <w:lang w:val="en-US" w:eastAsia="en-US" w:bidi="ar-SA"/>
      </w:rPr>
    </w:lvl>
    <w:lvl w:ilvl="8" w:tplc="E04414DA">
      <w:numFmt w:val="bullet"/>
      <w:lvlText w:val="•"/>
      <w:lvlJc w:val="left"/>
      <w:pPr>
        <w:ind w:left="7545" w:hanging="360"/>
      </w:pPr>
      <w:rPr>
        <w:rFonts w:hint="default"/>
        <w:lang w:val="en-US" w:eastAsia="en-US" w:bidi="ar-SA"/>
      </w:rPr>
    </w:lvl>
  </w:abstractNum>
  <w:abstractNum w:abstractNumId="48" w15:restartNumberingAfterBreak="0">
    <w:nsid w:val="6D5D4F63"/>
    <w:multiLevelType w:val="hybridMultilevel"/>
    <w:tmpl w:val="79DE9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DA6549E"/>
    <w:multiLevelType w:val="multilevel"/>
    <w:tmpl w:val="06508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540CB5"/>
    <w:multiLevelType w:val="hybridMultilevel"/>
    <w:tmpl w:val="759C5912"/>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25579F0"/>
    <w:multiLevelType w:val="hybridMultilevel"/>
    <w:tmpl w:val="7924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C92665"/>
    <w:multiLevelType w:val="hybridMultilevel"/>
    <w:tmpl w:val="38AE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D77AA6"/>
    <w:multiLevelType w:val="hybridMultilevel"/>
    <w:tmpl w:val="1D50E9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66D735E"/>
    <w:multiLevelType w:val="hybridMultilevel"/>
    <w:tmpl w:val="4F366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C15079B"/>
    <w:multiLevelType w:val="multilevel"/>
    <w:tmpl w:val="07C8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DD10A90"/>
    <w:multiLevelType w:val="hybridMultilevel"/>
    <w:tmpl w:val="AAAA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7C30F2"/>
    <w:multiLevelType w:val="hybridMultilevel"/>
    <w:tmpl w:val="CE76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16456">
    <w:abstractNumId w:val="40"/>
  </w:num>
  <w:num w:numId="2" w16cid:durableId="814222112">
    <w:abstractNumId w:val="46"/>
  </w:num>
  <w:num w:numId="3" w16cid:durableId="1610434414">
    <w:abstractNumId w:val="50"/>
  </w:num>
  <w:num w:numId="4" w16cid:durableId="1741368989">
    <w:abstractNumId w:val="29"/>
  </w:num>
  <w:num w:numId="5" w16cid:durableId="1455826310">
    <w:abstractNumId w:val="56"/>
  </w:num>
  <w:num w:numId="6" w16cid:durableId="211771165">
    <w:abstractNumId w:val="22"/>
  </w:num>
  <w:num w:numId="7" w16cid:durableId="1724333428">
    <w:abstractNumId w:val="37"/>
  </w:num>
  <w:num w:numId="8" w16cid:durableId="1064986075">
    <w:abstractNumId w:val="39"/>
  </w:num>
  <w:num w:numId="9" w16cid:durableId="1417552276">
    <w:abstractNumId w:val="47"/>
  </w:num>
  <w:num w:numId="10" w16cid:durableId="1260212865">
    <w:abstractNumId w:val="4"/>
  </w:num>
  <w:num w:numId="11" w16cid:durableId="15789039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0317870">
    <w:abstractNumId w:val="23"/>
  </w:num>
  <w:num w:numId="13" w16cid:durableId="854149483">
    <w:abstractNumId w:val="33"/>
  </w:num>
  <w:num w:numId="14" w16cid:durableId="630406347">
    <w:abstractNumId w:val="21"/>
  </w:num>
  <w:num w:numId="15" w16cid:durableId="182062308">
    <w:abstractNumId w:val="41"/>
  </w:num>
  <w:num w:numId="16" w16cid:durableId="958872045">
    <w:abstractNumId w:val="7"/>
  </w:num>
  <w:num w:numId="17" w16cid:durableId="812330116">
    <w:abstractNumId w:val="12"/>
  </w:num>
  <w:num w:numId="18" w16cid:durableId="459956346">
    <w:abstractNumId w:val="32"/>
  </w:num>
  <w:num w:numId="19" w16cid:durableId="1631396085">
    <w:abstractNumId w:val="53"/>
  </w:num>
  <w:num w:numId="20" w16cid:durableId="1935018785">
    <w:abstractNumId w:val="30"/>
  </w:num>
  <w:num w:numId="21" w16cid:durableId="2008362550">
    <w:abstractNumId w:val="28"/>
  </w:num>
  <w:num w:numId="22" w16cid:durableId="13658201">
    <w:abstractNumId w:val="2"/>
  </w:num>
  <w:num w:numId="23" w16cid:durableId="1352293752">
    <w:abstractNumId w:val="5"/>
  </w:num>
  <w:num w:numId="24" w16cid:durableId="1641418655">
    <w:abstractNumId w:val="9"/>
  </w:num>
  <w:num w:numId="25" w16cid:durableId="869420594">
    <w:abstractNumId w:val="13"/>
  </w:num>
  <w:num w:numId="26" w16cid:durableId="1209952527">
    <w:abstractNumId w:val="20"/>
  </w:num>
  <w:num w:numId="27" w16cid:durableId="345908658">
    <w:abstractNumId w:val="11"/>
  </w:num>
  <w:num w:numId="28" w16cid:durableId="482963410">
    <w:abstractNumId w:val="4"/>
  </w:num>
  <w:num w:numId="29" w16cid:durableId="574898339">
    <w:abstractNumId w:val="54"/>
  </w:num>
  <w:num w:numId="30" w16cid:durableId="512303305">
    <w:abstractNumId w:val="52"/>
  </w:num>
  <w:num w:numId="31" w16cid:durableId="848641585">
    <w:abstractNumId w:val="49"/>
  </w:num>
  <w:num w:numId="32" w16cid:durableId="149249278">
    <w:abstractNumId w:val="27"/>
  </w:num>
  <w:num w:numId="33" w16cid:durableId="1696618570">
    <w:abstractNumId w:val="45"/>
  </w:num>
  <w:num w:numId="34" w16cid:durableId="492066358">
    <w:abstractNumId w:val="26"/>
  </w:num>
  <w:num w:numId="35" w16cid:durableId="541946577">
    <w:abstractNumId w:val="14"/>
  </w:num>
  <w:num w:numId="36" w16cid:durableId="87895593">
    <w:abstractNumId w:val="18"/>
  </w:num>
  <w:num w:numId="37" w16cid:durableId="1492720604">
    <w:abstractNumId w:val="36"/>
  </w:num>
  <w:num w:numId="38" w16cid:durableId="109978780">
    <w:abstractNumId w:val="15"/>
  </w:num>
  <w:num w:numId="39" w16cid:durableId="1292008878">
    <w:abstractNumId w:val="42"/>
  </w:num>
  <w:num w:numId="40" w16cid:durableId="580989961">
    <w:abstractNumId w:val="25"/>
  </w:num>
  <w:num w:numId="41" w16cid:durableId="2021930101">
    <w:abstractNumId w:val="1"/>
  </w:num>
  <w:num w:numId="42" w16cid:durableId="1441413416">
    <w:abstractNumId w:val="55"/>
  </w:num>
  <w:num w:numId="43" w16cid:durableId="563758176">
    <w:abstractNumId w:val="34"/>
  </w:num>
  <w:num w:numId="44" w16cid:durableId="260988435">
    <w:abstractNumId w:val="57"/>
  </w:num>
  <w:num w:numId="45" w16cid:durableId="150292784">
    <w:abstractNumId w:val="19"/>
  </w:num>
  <w:num w:numId="46" w16cid:durableId="1498955420">
    <w:abstractNumId w:val="35"/>
  </w:num>
  <w:num w:numId="47" w16cid:durableId="908921099">
    <w:abstractNumId w:val="38"/>
  </w:num>
  <w:num w:numId="48" w16cid:durableId="254637106">
    <w:abstractNumId w:val="51"/>
  </w:num>
  <w:num w:numId="49" w16cid:durableId="283774485">
    <w:abstractNumId w:val="43"/>
  </w:num>
  <w:num w:numId="50" w16cid:durableId="1239053270">
    <w:abstractNumId w:val="48"/>
  </w:num>
  <w:num w:numId="51" w16cid:durableId="660546731">
    <w:abstractNumId w:val="17"/>
  </w:num>
  <w:num w:numId="52" w16cid:durableId="2116056551">
    <w:abstractNumId w:val="8"/>
  </w:num>
  <w:num w:numId="53" w16cid:durableId="459302531">
    <w:abstractNumId w:val="16"/>
  </w:num>
  <w:num w:numId="54" w16cid:durableId="88427777">
    <w:abstractNumId w:val="6"/>
  </w:num>
  <w:num w:numId="55" w16cid:durableId="496969083">
    <w:abstractNumId w:val="3"/>
  </w:num>
  <w:num w:numId="56" w16cid:durableId="1201817802">
    <w:abstractNumId w:val="24"/>
  </w:num>
  <w:num w:numId="57" w16cid:durableId="853567557">
    <w:abstractNumId w:val="10"/>
  </w:num>
  <w:num w:numId="58" w16cid:durableId="799736511">
    <w:abstractNumId w:val="0"/>
  </w:num>
  <w:num w:numId="59" w16cid:durableId="494079625">
    <w:abstractNumId w:val="31"/>
  </w:num>
  <w:num w:numId="60" w16cid:durableId="155395483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xNLYwtDA2MzcwMzVR0lEKTi0uzszPAykwrAUAwF2XACwAAAA="/>
  </w:docVars>
  <w:rsids>
    <w:rsidRoot w:val="001610E5"/>
    <w:rsid w:val="0000384D"/>
    <w:rsid w:val="000038AE"/>
    <w:rsid w:val="000076B3"/>
    <w:rsid w:val="00032B53"/>
    <w:rsid w:val="00037E5E"/>
    <w:rsid w:val="0006048A"/>
    <w:rsid w:val="0006180D"/>
    <w:rsid w:val="00087052"/>
    <w:rsid w:val="000902BF"/>
    <w:rsid w:val="00092137"/>
    <w:rsid w:val="000959C5"/>
    <w:rsid w:val="00097468"/>
    <w:rsid w:val="000A1D70"/>
    <w:rsid w:val="000A6153"/>
    <w:rsid w:val="000A690A"/>
    <w:rsid w:val="000C1941"/>
    <w:rsid w:val="000E0B45"/>
    <w:rsid w:val="000E1D84"/>
    <w:rsid w:val="00124A24"/>
    <w:rsid w:val="00125CD3"/>
    <w:rsid w:val="001267ED"/>
    <w:rsid w:val="001402FF"/>
    <w:rsid w:val="0014116A"/>
    <w:rsid w:val="001425CD"/>
    <w:rsid w:val="001610E5"/>
    <w:rsid w:val="001833CE"/>
    <w:rsid w:val="001975AA"/>
    <w:rsid w:val="001A4789"/>
    <w:rsid w:val="001B70F1"/>
    <w:rsid w:val="001E1215"/>
    <w:rsid w:val="001E76CB"/>
    <w:rsid w:val="002157E3"/>
    <w:rsid w:val="002208E4"/>
    <w:rsid w:val="00222205"/>
    <w:rsid w:val="00234111"/>
    <w:rsid w:val="00243559"/>
    <w:rsid w:val="0025282B"/>
    <w:rsid w:val="00282FC3"/>
    <w:rsid w:val="002A5070"/>
    <w:rsid w:val="002D19B7"/>
    <w:rsid w:val="003176B9"/>
    <w:rsid w:val="00320101"/>
    <w:rsid w:val="00324E3C"/>
    <w:rsid w:val="00324EC0"/>
    <w:rsid w:val="00335066"/>
    <w:rsid w:val="00370C4A"/>
    <w:rsid w:val="003B4412"/>
    <w:rsid w:val="003B5030"/>
    <w:rsid w:val="003C4C6C"/>
    <w:rsid w:val="003C549E"/>
    <w:rsid w:val="003D119D"/>
    <w:rsid w:val="003D3E2F"/>
    <w:rsid w:val="003F2713"/>
    <w:rsid w:val="003F4BF0"/>
    <w:rsid w:val="0042403B"/>
    <w:rsid w:val="00445FB8"/>
    <w:rsid w:val="00452CC1"/>
    <w:rsid w:val="00482699"/>
    <w:rsid w:val="0048440B"/>
    <w:rsid w:val="0049126F"/>
    <w:rsid w:val="004B1758"/>
    <w:rsid w:val="004C103A"/>
    <w:rsid w:val="004C23F0"/>
    <w:rsid w:val="004D1F34"/>
    <w:rsid w:val="004E38B0"/>
    <w:rsid w:val="004F4F3E"/>
    <w:rsid w:val="004F7D26"/>
    <w:rsid w:val="00500AC9"/>
    <w:rsid w:val="0050122D"/>
    <w:rsid w:val="00534381"/>
    <w:rsid w:val="0055633D"/>
    <w:rsid w:val="00565869"/>
    <w:rsid w:val="00566CD8"/>
    <w:rsid w:val="00574E95"/>
    <w:rsid w:val="00593FAB"/>
    <w:rsid w:val="005A1E5C"/>
    <w:rsid w:val="005B34F4"/>
    <w:rsid w:val="005F6F86"/>
    <w:rsid w:val="00614297"/>
    <w:rsid w:val="00661AAB"/>
    <w:rsid w:val="006839B9"/>
    <w:rsid w:val="00690CD1"/>
    <w:rsid w:val="006A24A4"/>
    <w:rsid w:val="006A2561"/>
    <w:rsid w:val="006A53FD"/>
    <w:rsid w:val="006C29E9"/>
    <w:rsid w:val="006C3C72"/>
    <w:rsid w:val="006E06A7"/>
    <w:rsid w:val="006E1643"/>
    <w:rsid w:val="006E7305"/>
    <w:rsid w:val="006F4034"/>
    <w:rsid w:val="006F7C23"/>
    <w:rsid w:val="00701028"/>
    <w:rsid w:val="007011D0"/>
    <w:rsid w:val="007034F0"/>
    <w:rsid w:val="00710B4C"/>
    <w:rsid w:val="00711404"/>
    <w:rsid w:val="00713BD7"/>
    <w:rsid w:val="0071405A"/>
    <w:rsid w:val="00775876"/>
    <w:rsid w:val="00775B28"/>
    <w:rsid w:val="007800A8"/>
    <w:rsid w:val="0079083A"/>
    <w:rsid w:val="007957B2"/>
    <w:rsid w:val="007B6266"/>
    <w:rsid w:val="007C105E"/>
    <w:rsid w:val="007C4344"/>
    <w:rsid w:val="007C5607"/>
    <w:rsid w:val="007F733D"/>
    <w:rsid w:val="007F7C59"/>
    <w:rsid w:val="008069F9"/>
    <w:rsid w:val="00806C4D"/>
    <w:rsid w:val="00826BD8"/>
    <w:rsid w:val="00830486"/>
    <w:rsid w:val="008366E4"/>
    <w:rsid w:val="00853CC8"/>
    <w:rsid w:val="00861EDA"/>
    <w:rsid w:val="0089134B"/>
    <w:rsid w:val="008934A2"/>
    <w:rsid w:val="008B37AB"/>
    <w:rsid w:val="008B53CF"/>
    <w:rsid w:val="008C56B2"/>
    <w:rsid w:val="008E3B02"/>
    <w:rsid w:val="008E5D02"/>
    <w:rsid w:val="008E695B"/>
    <w:rsid w:val="008F46FB"/>
    <w:rsid w:val="009023AC"/>
    <w:rsid w:val="00907D67"/>
    <w:rsid w:val="00921DCE"/>
    <w:rsid w:val="00921E2E"/>
    <w:rsid w:val="0096741C"/>
    <w:rsid w:val="00996ED4"/>
    <w:rsid w:val="009A395A"/>
    <w:rsid w:val="009B0A7A"/>
    <w:rsid w:val="009C34DF"/>
    <w:rsid w:val="009C5ADA"/>
    <w:rsid w:val="00A10BB5"/>
    <w:rsid w:val="00A329BC"/>
    <w:rsid w:val="00A46453"/>
    <w:rsid w:val="00A506F3"/>
    <w:rsid w:val="00A612E3"/>
    <w:rsid w:val="00A71799"/>
    <w:rsid w:val="00A84844"/>
    <w:rsid w:val="00A951C7"/>
    <w:rsid w:val="00A96678"/>
    <w:rsid w:val="00AA0760"/>
    <w:rsid w:val="00AA2332"/>
    <w:rsid w:val="00AB0645"/>
    <w:rsid w:val="00AB66B3"/>
    <w:rsid w:val="00AC1E50"/>
    <w:rsid w:val="00AE12C8"/>
    <w:rsid w:val="00AF21A9"/>
    <w:rsid w:val="00B0078E"/>
    <w:rsid w:val="00B02E8C"/>
    <w:rsid w:val="00B21156"/>
    <w:rsid w:val="00B47B6E"/>
    <w:rsid w:val="00B96374"/>
    <w:rsid w:val="00BB7EE0"/>
    <w:rsid w:val="00BC208C"/>
    <w:rsid w:val="00BD3632"/>
    <w:rsid w:val="00C126BC"/>
    <w:rsid w:val="00C504A2"/>
    <w:rsid w:val="00C607AB"/>
    <w:rsid w:val="00C669D8"/>
    <w:rsid w:val="00C66C47"/>
    <w:rsid w:val="00C727F2"/>
    <w:rsid w:val="00C7358A"/>
    <w:rsid w:val="00C81B87"/>
    <w:rsid w:val="00C90E65"/>
    <w:rsid w:val="00C961D0"/>
    <w:rsid w:val="00CA67E7"/>
    <w:rsid w:val="00CB3203"/>
    <w:rsid w:val="00CC46DD"/>
    <w:rsid w:val="00CC4B0B"/>
    <w:rsid w:val="00CD3B57"/>
    <w:rsid w:val="00CD79C4"/>
    <w:rsid w:val="00CF64B9"/>
    <w:rsid w:val="00D033AC"/>
    <w:rsid w:val="00D133C7"/>
    <w:rsid w:val="00D26ABE"/>
    <w:rsid w:val="00D30670"/>
    <w:rsid w:val="00D32E4E"/>
    <w:rsid w:val="00D45211"/>
    <w:rsid w:val="00D4663B"/>
    <w:rsid w:val="00D51DE6"/>
    <w:rsid w:val="00D9794C"/>
    <w:rsid w:val="00DA4042"/>
    <w:rsid w:val="00DE5012"/>
    <w:rsid w:val="00DF017C"/>
    <w:rsid w:val="00DF7EC2"/>
    <w:rsid w:val="00E108AF"/>
    <w:rsid w:val="00E64A41"/>
    <w:rsid w:val="00E8412F"/>
    <w:rsid w:val="00E86E21"/>
    <w:rsid w:val="00EA1C73"/>
    <w:rsid w:val="00EA61F0"/>
    <w:rsid w:val="00EB5CD8"/>
    <w:rsid w:val="00ED77CD"/>
    <w:rsid w:val="00EE4072"/>
    <w:rsid w:val="00EE77EB"/>
    <w:rsid w:val="00F017CD"/>
    <w:rsid w:val="00F103E5"/>
    <w:rsid w:val="00F135E5"/>
    <w:rsid w:val="00F256F4"/>
    <w:rsid w:val="00F534D7"/>
    <w:rsid w:val="00F6467B"/>
    <w:rsid w:val="00F70F13"/>
    <w:rsid w:val="00F80B45"/>
    <w:rsid w:val="00F917F3"/>
    <w:rsid w:val="00FB6783"/>
    <w:rsid w:val="00FD334F"/>
    <w:rsid w:val="00FE3A83"/>
    <w:rsid w:val="00FF4901"/>
    <w:rsid w:val="12F9B3DE"/>
    <w:rsid w:val="22A8E5D4"/>
    <w:rsid w:val="6359131B"/>
    <w:rsid w:val="66379B1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11B0"/>
  <w15:docId w15:val="{13E417A8-5ABA-4CEF-887D-E772E267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30"/>
  </w:style>
  <w:style w:type="paragraph" w:styleId="Heading1">
    <w:name w:val="heading 1"/>
    <w:basedOn w:val="Normal"/>
    <w:link w:val="Heading1Char"/>
    <w:uiPriority w:val="1"/>
    <w:qFormat/>
    <w:rsid w:val="00996ED4"/>
    <w:pPr>
      <w:widowControl w:val="0"/>
      <w:autoSpaceDE w:val="0"/>
      <w:autoSpaceDN w:val="0"/>
      <w:spacing w:before="1" w:after="0" w:line="240" w:lineRule="auto"/>
      <w:ind w:left="640"/>
      <w:outlineLvl w:val="0"/>
    </w:pPr>
    <w:rPr>
      <w:rFonts w:ascii="Arial" w:eastAsia="Arial" w:hAnsi="Arial" w:cs="Arial"/>
      <w:lang w:bidi="en-US"/>
    </w:rPr>
  </w:style>
  <w:style w:type="paragraph" w:styleId="Heading2">
    <w:name w:val="heading 2"/>
    <w:basedOn w:val="Normal"/>
    <w:next w:val="Normal"/>
    <w:link w:val="Heading2Char"/>
    <w:uiPriority w:val="9"/>
    <w:unhideWhenUsed/>
    <w:qFormat/>
    <w:rsid w:val="00FE3A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6ED4"/>
  </w:style>
  <w:style w:type="paragraph" w:styleId="Footer">
    <w:name w:val="footer"/>
    <w:basedOn w:val="Normal"/>
    <w:link w:val="FooterChar"/>
    <w:uiPriority w:val="99"/>
    <w:unhideWhenUsed/>
    <w:rsid w:val="0099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D4"/>
  </w:style>
  <w:style w:type="character" w:customStyle="1" w:styleId="Heading1Char">
    <w:name w:val="Heading 1 Char"/>
    <w:basedOn w:val="DefaultParagraphFont"/>
    <w:link w:val="Heading1"/>
    <w:uiPriority w:val="1"/>
    <w:rsid w:val="00996ED4"/>
    <w:rPr>
      <w:rFonts w:ascii="Arial" w:eastAsia="Arial" w:hAnsi="Arial" w:cs="Arial"/>
      <w:lang w:bidi="en-US"/>
    </w:rPr>
  </w:style>
  <w:style w:type="paragraph" w:styleId="NormalWeb">
    <w:name w:val="Normal (Web)"/>
    <w:basedOn w:val="Normal"/>
    <w:uiPriority w:val="99"/>
    <w:rsid w:val="00996E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996ED4"/>
    <w:pPr>
      <w:ind w:left="720"/>
      <w:contextualSpacing/>
    </w:pPr>
  </w:style>
  <w:style w:type="paragraph" w:customStyle="1" w:styleId="p1">
    <w:name w:val="p1"/>
    <w:basedOn w:val="Normal"/>
    <w:rsid w:val="00E64A41"/>
    <w:pPr>
      <w:spacing w:after="0" w:line="240" w:lineRule="auto"/>
    </w:pPr>
    <w:rPr>
      <w:rFonts w:ascii="Arial" w:eastAsia="Calibri" w:hAnsi="Arial" w:cs="Arial"/>
      <w:sz w:val="18"/>
      <w:szCs w:val="18"/>
      <w:lang w:val="en-GB" w:eastAsia="en-GB"/>
    </w:rPr>
  </w:style>
  <w:style w:type="character" w:customStyle="1" w:styleId="Heading2Char">
    <w:name w:val="Heading 2 Char"/>
    <w:basedOn w:val="DefaultParagraphFont"/>
    <w:link w:val="Heading2"/>
    <w:uiPriority w:val="9"/>
    <w:rsid w:val="00FE3A8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FE3A83"/>
    <w:pPr>
      <w:spacing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FE3A83"/>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FF4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901"/>
    <w:rPr>
      <w:rFonts w:ascii="Tahoma" w:hAnsi="Tahoma" w:cs="Tahoma"/>
      <w:sz w:val="16"/>
      <w:szCs w:val="16"/>
    </w:rPr>
  </w:style>
  <w:style w:type="paragraph" w:styleId="NoSpacing">
    <w:name w:val="No Spacing"/>
    <w:uiPriority w:val="1"/>
    <w:qFormat/>
    <w:rsid w:val="008C56B2"/>
    <w:pPr>
      <w:spacing w:after="0" w:line="240" w:lineRule="auto"/>
    </w:pPr>
  </w:style>
  <w:style w:type="paragraph" w:styleId="Title">
    <w:name w:val="Title"/>
    <w:basedOn w:val="Normal"/>
    <w:next w:val="Normal"/>
    <w:link w:val="TitleChar"/>
    <w:uiPriority w:val="10"/>
    <w:qFormat/>
    <w:rsid w:val="000038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384D"/>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rsid w:val="000076B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25282B"/>
    <w:pPr>
      <w:spacing w:after="120" w:line="480" w:lineRule="auto"/>
    </w:pPr>
  </w:style>
  <w:style w:type="character" w:customStyle="1" w:styleId="BodyText2Char">
    <w:name w:val="Body Text 2 Char"/>
    <w:basedOn w:val="DefaultParagraphFont"/>
    <w:link w:val="BodyText2"/>
    <w:uiPriority w:val="99"/>
    <w:semiHidden/>
    <w:rsid w:val="0025282B"/>
  </w:style>
  <w:style w:type="character" w:styleId="Hyperlink">
    <w:name w:val="Hyperlink"/>
    <w:uiPriority w:val="99"/>
    <w:unhideWhenUsed/>
    <w:rsid w:val="00C81B87"/>
    <w:rPr>
      <w:color w:val="0000FF"/>
      <w:u w:val="single"/>
    </w:rPr>
  </w:style>
  <w:style w:type="paragraph" w:customStyle="1" w:styleId="TableParagraph">
    <w:name w:val="Table Paragraph"/>
    <w:basedOn w:val="Normal"/>
    <w:uiPriority w:val="1"/>
    <w:qFormat/>
    <w:rsid w:val="00B47B6E"/>
    <w:pPr>
      <w:widowControl w:val="0"/>
      <w:autoSpaceDE w:val="0"/>
      <w:autoSpaceDN w:val="0"/>
      <w:spacing w:before="4" w:after="0" w:line="240" w:lineRule="auto"/>
      <w:ind w:left="105"/>
    </w:pPr>
    <w:rPr>
      <w:rFonts w:ascii="Arial MT" w:eastAsia="Arial MT" w:hAnsi="Arial MT" w:cs="Arial MT"/>
    </w:rPr>
  </w:style>
  <w:style w:type="character" w:styleId="UnresolvedMention">
    <w:name w:val="Unresolved Mention"/>
    <w:basedOn w:val="DefaultParagraphFont"/>
    <w:uiPriority w:val="99"/>
    <w:semiHidden/>
    <w:unhideWhenUsed/>
    <w:rsid w:val="00CA6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58792">
      <w:bodyDiv w:val="1"/>
      <w:marLeft w:val="0"/>
      <w:marRight w:val="0"/>
      <w:marTop w:val="0"/>
      <w:marBottom w:val="0"/>
      <w:divBdr>
        <w:top w:val="none" w:sz="0" w:space="0" w:color="auto"/>
        <w:left w:val="none" w:sz="0" w:space="0" w:color="auto"/>
        <w:bottom w:val="none" w:sz="0" w:space="0" w:color="auto"/>
        <w:right w:val="none" w:sz="0" w:space="0" w:color="auto"/>
      </w:divBdr>
    </w:div>
    <w:div w:id="498543583">
      <w:bodyDiv w:val="1"/>
      <w:marLeft w:val="0"/>
      <w:marRight w:val="0"/>
      <w:marTop w:val="0"/>
      <w:marBottom w:val="0"/>
      <w:divBdr>
        <w:top w:val="none" w:sz="0" w:space="0" w:color="auto"/>
        <w:left w:val="none" w:sz="0" w:space="0" w:color="auto"/>
        <w:bottom w:val="none" w:sz="0" w:space="0" w:color="auto"/>
        <w:right w:val="none" w:sz="0" w:space="0" w:color="auto"/>
      </w:divBdr>
    </w:div>
    <w:div w:id="933440521">
      <w:bodyDiv w:val="1"/>
      <w:marLeft w:val="0"/>
      <w:marRight w:val="0"/>
      <w:marTop w:val="0"/>
      <w:marBottom w:val="0"/>
      <w:divBdr>
        <w:top w:val="none" w:sz="0" w:space="0" w:color="auto"/>
        <w:left w:val="none" w:sz="0" w:space="0" w:color="auto"/>
        <w:bottom w:val="none" w:sz="0" w:space="0" w:color="auto"/>
        <w:right w:val="none" w:sz="0" w:space="0" w:color="auto"/>
      </w:divBdr>
    </w:div>
    <w:div w:id="990207368">
      <w:bodyDiv w:val="1"/>
      <w:marLeft w:val="0"/>
      <w:marRight w:val="0"/>
      <w:marTop w:val="0"/>
      <w:marBottom w:val="0"/>
      <w:divBdr>
        <w:top w:val="none" w:sz="0" w:space="0" w:color="auto"/>
        <w:left w:val="none" w:sz="0" w:space="0" w:color="auto"/>
        <w:bottom w:val="none" w:sz="0" w:space="0" w:color="auto"/>
        <w:right w:val="none" w:sz="0" w:space="0" w:color="auto"/>
      </w:divBdr>
    </w:div>
    <w:div w:id="1240603161">
      <w:bodyDiv w:val="1"/>
      <w:marLeft w:val="0"/>
      <w:marRight w:val="0"/>
      <w:marTop w:val="0"/>
      <w:marBottom w:val="0"/>
      <w:divBdr>
        <w:top w:val="none" w:sz="0" w:space="0" w:color="auto"/>
        <w:left w:val="none" w:sz="0" w:space="0" w:color="auto"/>
        <w:bottom w:val="none" w:sz="0" w:space="0" w:color="auto"/>
        <w:right w:val="none" w:sz="0" w:space="0" w:color="auto"/>
      </w:divBdr>
    </w:div>
    <w:div w:id="1498350326">
      <w:bodyDiv w:val="1"/>
      <w:marLeft w:val="0"/>
      <w:marRight w:val="0"/>
      <w:marTop w:val="0"/>
      <w:marBottom w:val="0"/>
      <w:divBdr>
        <w:top w:val="none" w:sz="0" w:space="0" w:color="auto"/>
        <w:left w:val="none" w:sz="0" w:space="0" w:color="auto"/>
        <w:bottom w:val="none" w:sz="0" w:space="0" w:color="auto"/>
        <w:right w:val="none" w:sz="0" w:space="0" w:color="auto"/>
      </w:divBdr>
    </w:div>
    <w:div w:id="1850633575">
      <w:bodyDiv w:val="1"/>
      <w:marLeft w:val="0"/>
      <w:marRight w:val="0"/>
      <w:marTop w:val="0"/>
      <w:marBottom w:val="0"/>
      <w:divBdr>
        <w:top w:val="none" w:sz="0" w:space="0" w:color="auto"/>
        <w:left w:val="none" w:sz="0" w:space="0" w:color="auto"/>
        <w:bottom w:val="none" w:sz="0" w:space="0" w:color="auto"/>
        <w:right w:val="none" w:sz="0" w:space="0" w:color="auto"/>
      </w:divBdr>
    </w:div>
    <w:div w:id="206667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spcc.org.uk" TargetMode="External"/><Relationship Id="rId4" Type="http://schemas.openxmlformats.org/officeDocument/2006/relationships/webSettings" Target="webSettings.xml"/><Relationship Id="rId9" Type="http://schemas.openxmlformats.org/officeDocument/2006/relationships/hyperlink" Target="http://www.gov.uk/government/uploads/system/uploads/attachment_data/file/444862/Preventing_and_tackling_bullying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2419</Words>
  <Characters>13791</Characters>
  <Application>Microsoft Office Word</Application>
  <DocSecurity>0</DocSecurity>
  <Lines>114</Lines>
  <Paragraphs>32</Paragraphs>
  <ScaleCrop>false</ScaleCrop>
  <Company>HP</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Martin</dc:creator>
  <cp:keywords/>
  <cp:lastModifiedBy>Afua Downes</cp:lastModifiedBy>
  <cp:revision>32</cp:revision>
  <dcterms:created xsi:type="dcterms:W3CDTF">2024-09-16T14:46:00Z</dcterms:created>
  <dcterms:modified xsi:type="dcterms:W3CDTF">2024-09-16T15:04:00Z</dcterms:modified>
</cp:coreProperties>
</file>